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40EFB" w14:textId="77777777" w:rsidR="00F71EBF" w:rsidRPr="005C586F" w:rsidRDefault="00FD502E" w:rsidP="00F71EBF">
      <w:pPr>
        <w:rPr>
          <w:lang w:val="de-CH"/>
        </w:rPr>
      </w:pPr>
      <w:r w:rsidRPr="005C586F">
        <w:rPr>
          <w:noProof/>
          <w:lang w:val="de-CH"/>
        </w:rPr>
        <w:drawing>
          <wp:inline distT="0" distB="0" distL="0" distR="0" wp14:anchorId="577BD14C" wp14:editId="44193324">
            <wp:extent cx="3505689" cy="136226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05689" cy="1362265"/>
                    </a:xfrm>
                    <a:prstGeom prst="rect">
                      <a:avLst/>
                    </a:prstGeom>
                  </pic:spPr>
                </pic:pic>
              </a:graphicData>
            </a:graphic>
          </wp:inline>
        </w:drawing>
      </w:r>
    </w:p>
    <w:p w14:paraId="40DF9B09" w14:textId="77777777" w:rsidR="00F71EBF" w:rsidRPr="005C586F" w:rsidRDefault="00F71EBF" w:rsidP="00F71EBF">
      <w:pPr>
        <w:rPr>
          <w:lang w:val="de-CH"/>
        </w:rPr>
      </w:pPr>
    </w:p>
    <w:p w14:paraId="5D4B78AB" w14:textId="77777777" w:rsidR="00F71EBF" w:rsidRPr="005C586F" w:rsidRDefault="00F71EBF" w:rsidP="00F71EBF">
      <w:pPr>
        <w:rPr>
          <w:lang w:val="de-CH"/>
        </w:rPr>
      </w:pPr>
    </w:p>
    <w:p w14:paraId="33610E24" w14:textId="77777777" w:rsidR="00FD502E" w:rsidRPr="005C586F" w:rsidRDefault="00F07D85" w:rsidP="00FD502E">
      <w:pPr>
        <w:jc w:val="center"/>
        <w:rPr>
          <w:b/>
          <w:sz w:val="32"/>
          <w:lang w:val="de-CH"/>
        </w:rPr>
      </w:pPr>
      <w:r w:rsidRPr="005C586F">
        <w:rPr>
          <w:b/>
          <w:sz w:val="32"/>
          <w:lang w:val="de-CH"/>
        </w:rPr>
        <w:t>Formular für die Vernehmlassung</w:t>
      </w:r>
    </w:p>
    <w:p w14:paraId="13D12C9A" w14:textId="45DB0288" w:rsidR="00F71EBF" w:rsidRPr="005C586F" w:rsidRDefault="00182FFB" w:rsidP="00F71EBF">
      <w:pPr>
        <w:jc w:val="center"/>
        <w:rPr>
          <w:b/>
          <w:sz w:val="32"/>
          <w:lang w:val="de-CH"/>
        </w:rPr>
      </w:pPr>
      <w:r w:rsidRPr="005C586F">
        <w:rPr>
          <w:b/>
          <w:sz w:val="32"/>
          <w:lang w:val="de-CH"/>
        </w:rPr>
        <w:t>Vorentwurf des Gesetzes über die Universität Wallis (</w:t>
      </w:r>
      <w:proofErr w:type="spellStart"/>
      <w:r w:rsidRPr="005C586F">
        <w:rPr>
          <w:b/>
          <w:sz w:val="32"/>
          <w:lang w:val="de-CH"/>
        </w:rPr>
        <w:t>GUWa</w:t>
      </w:r>
      <w:proofErr w:type="spellEnd"/>
      <w:r w:rsidRPr="005C586F">
        <w:rPr>
          <w:b/>
          <w:sz w:val="32"/>
          <w:lang w:val="de-CH"/>
        </w:rPr>
        <w:t>)</w:t>
      </w:r>
    </w:p>
    <w:p w14:paraId="6CD7BDDE" w14:textId="77777777" w:rsidR="00182FFB" w:rsidRPr="005C586F" w:rsidRDefault="00182FFB" w:rsidP="00F71EBF">
      <w:pPr>
        <w:jc w:val="center"/>
        <w:rPr>
          <w:b/>
          <w:sz w:val="36"/>
          <w:lang w:val="de-CH"/>
        </w:rPr>
      </w:pPr>
    </w:p>
    <w:p w14:paraId="5AA8CB10" w14:textId="4D7A06FA" w:rsidR="00F07D85" w:rsidRPr="005C586F" w:rsidRDefault="00F07D85" w:rsidP="00F07D85">
      <w:pPr>
        <w:jc w:val="center"/>
        <w:rPr>
          <w:sz w:val="24"/>
          <w:lang w:val="de-CH"/>
        </w:rPr>
      </w:pPr>
      <w:r w:rsidRPr="005C586F">
        <w:rPr>
          <w:sz w:val="24"/>
          <w:lang w:val="de-CH"/>
        </w:rPr>
        <w:t xml:space="preserve">Bis </w:t>
      </w:r>
      <w:r w:rsidR="00C175F6" w:rsidRPr="005C586F">
        <w:rPr>
          <w:sz w:val="24"/>
          <w:lang w:val="de-CH"/>
        </w:rPr>
        <w:t xml:space="preserve">zum </w:t>
      </w:r>
      <w:r w:rsidR="00BB6A4C" w:rsidRPr="005C586F">
        <w:rPr>
          <w:sz w:val="24"/>
          <w:lang w:val="de-CH"/>
        </w:rPr>
        <w:t>3</w:t>
      </w:r>
      <w:r w:rsidR="00182FFB" w:rsidRPr="005C586F">
        <w:rPr>
          <w:sz w:val="24"/>
          <w:lang w:val="de-CH"/>
        </w:rPr>
        <w:t>1</w:t>
      </w:r>
      <w:r w:rsidRPr="005C586F">
        <w:rPr>
          <w:sz w:val="24"/>
          <w:lang w:val="de-CH"/>
        </w:rPr>
        <w:t xml:space="preserve">. </w:t>
      </w:r>
      <w:r w:rsidR="00182FFB" w:rsidRPr="005C586F">
        <w:rPr>
          <w:sz w:val="24"/>
          <w:lang w:val="de-CH"/>
        </w:rPr>
        <w:t>März</w:t>
      </w:r>
      <w:r w:rsidR="00C175F6" w:rsidRPr="005C586F">
        <w:rPr>
          <w:sz w:val="24"/>
          <w:lang w:val="de-CH"/>
        </w:rPr>
        <w:t xml:space="preserve"> 202</w:t>
      </w:r>
      <w:r w:rsidR="00182FFB" w:rsidRPr="005C586F">
        <w:rPr>
          <w:sz w:val="24"/>
          <w:lang w:val="de-CH"/>
        </w:rPr>
        <w:t>5</w:t>
      </w:r>
      <w:r w:rsidRPr="005C586F">
        <w:rPr>
          <w:sz w:val="24"/>
          <w:lang w:val="de-CH"/>
        </w:rPr>
        <w:t xml:space="preserve"> einzureichen</w:t>
      </w:r>
    </w:p>
    <w:p w14:paraId="18830AB8" w14:textId="77777777" w:rsidR="00F07D85" w:rsidRPr="005C586F" w:rsidRDefault="00F07D85" w:rsidP="00F07D85">
      <w:pPr>
        <w:jc w:val="center"/>
        <w:rPr>
          <w:lang w:val="de-CH"/>
        </w:rPr>
      </w:pPr>
    </w:p>
    <w:p w14:paraId="3D6E08EC" w14:textId="77777777" w:rsidR="00182FFB" w:rsidRPr="005C586F" w:rsidRDefault="00F07D85" w:rsidP="00F07D85">
      <w:pPr>
        <w:jc w:val="center"/>
        <w:rPr>
          <w:rStyle w:val="Hyperlink"/>
          <w:color w:val="auto"/>
          <w:u w:val="none"/>
          <w:lang w:val="de-CH"/>
        </w:rPr>
      </w:pPr>
      <w:r w:rsidRPr="005C586F">
        <w:rPr>
          <w:lang w:val="de-CH"/>
        </w:rPr>
        <w:t xml:space="preserve">Per E-Mail an </w:t>
      </w:r>
      <w:hyperlink r:id="rId8" w:history="1">
        <w:r w:rsidRPr="005C586F">
          <w:rPr>
            <w:rStyle w:val="Hyperlink"/>
            <w:lang w:val="de-CH"/>
          </w:rPr>
          <w:t>she@admin.vs.ch</w:t>
        </w:r>
      </w:hyperlink>
      <w:r w:rsidRPr="005C586F">
        <w:rPr>
          <w:rStyle w:val="Hyperlink"/>
          <w:color w:val="auto"/>
          <w:u w:val="none"/>
          <w:lang w:val="de-CH"/>
        </w:rPr>
        <w:t xml:space="preserve"> </w:t>
      </w:r>
    </w:p>
    <w:p w14:paraId="1E15A67A" w14:textId="6EBA7F99" w:rsidR="00182FFB" w:rsidRPr="005C586F" w:rsidRDefault="00C06A05" w:rsidP="00F07D85">
      <w:pPr>
        <w:jc w:val="center"/>
        <w:rPr>
          <w:rStyle w:val="Hyperlink"/>
          <w:color w:val="auto"/>
          <w:u w:val="none"/>
          <w:lang w:val="de-CH"/>
        </w:rPr>
      </w:pPr>
      <w:r>
        <w:rPr>
          <w:rStyle w:val="Hyperlink"/>
          <w:color w:val="auto"/>
          <w:u w:val="none"/>
          <w:lang w:val="de-CH"/>
        </w:rPr>
        <w:t>o</w:t>
      </w:r>
      <w:r w:rsidR="00F07D85" w:rsidRPr="005C586F">
        <w:rPr>
          <w:rStyle w:val="Hyperlink"/>
          <w:color w:val="auto"/>
          <w:u w:val="none"/>
          <w:lang w:val="de-CH"/>
        </w:rPr>
        <w:t>der</w:t>
      </w:r>
    </w:p>
    <w:p w14:paraId="763EE984" w14:textId="266E28D9" w:rsidR="00F07D85" w:rsidRPr="005C586F" w:rsidRDefault="00F07D85" w:rsidP="00F07D85">
      <w:pPr>
        <w:jc w:val="center"/>
        <w:rPr>
          <w:lang w:val="de-CH"/>
        </w:rPr>
      </w:pPr>
      <w:r w:rsidRPr="005C586F">
        <w:rPr>
          <w:lang w:val="de-CH"/>
        </w:rPr>
        <w:t xml:space="preserve">per Post an die Dienststelle für Hochschulwesen, </w:t>
      </w:r>
      <w:r w:rsidR="00E2457B" w:rsidRPr="005C586F">
        <w:rPr>
          <w:lang w:val="de-CH"/>
        </w:rPr>
        <w:t xml:space="preserve">Yves Rey, Dienstchef, </w:t>
      </w:r>
      <w:r w:rsidRPr="005C586F">
        <w:rPr>
          <w:lang w:val="de-CH"/>
        </w:rPr>
        <w:t>Rue de Conthey 19, 1950 Sitten</w:t>
      </w:r>
    </w:p>
    <w:p w14:paraId="66916164" w14:textId="77777777" w:rsidR="00F07D85" w:rsidRPr="005C586F" w:rsidRDefault="00F07D85" w:rsidP="00F07D85">
      <w:pPr>
        <w:jc w:val="center"/>
        <w:rPr>
          <w:lang w:val="de-CH"/>
        </w:rPr>
      </w:pPr>
      <w:r w:rsidRPr="005C586F">
        <w:rPr>
          <w:lang w:val="de-CH"/>
        </w:rPr>
        <w:br/>
      </w:r>
    </w:p>
    <w:p w14:paraId="72521DA8" w14:textId="77777777" w:rsidR="00F07D85" w:rsidRPr="005C586F" w:rsidRDefault="00F07D85" w:rsidP="00F07D85">
      <w:pPr>
        <w:jc w:val="center"/>
        <w:rPr>
          <w:lang w:val="de-CH"/>
        </w:rPr>
      </w:pPr>
    </w:p>
    <w:p w14:paraId="53489830" w14:textId="77777777" w:rsidR="00F07D85" w:rsidRPr="005C586F" w:rsidRDefault="00F07D85" w:rsidP="00F07D85">
      <w:pPr>
        <w:jc w:val="center"/>
        <w:rPr>
          <w:lang w:val="de-CH"/>
        </w:rPr>
      </w:pPr>
    </w:p>
    <w:tbl>
      <w:tblPr>
        <w:tblStyle w:val="Tabellenraster"/>
        <w:tblpPr w:leftFromText="141" w:rightFromText="141" w:vertAnchor="page" w:horzAnchor="margin" w:tblpXSpec="center" w:tblpY="6481"/>
        <w:tblW w:w="0" w:type="auto"/>
        <w:tblLook w:val="04A0" w:firstRow="1" w:lastRow="0" w:firstColumn="1" w:lastColumn="0" w:noHBand="0" w:noVBand="1"/>
      </w:tblPr>
      <w:tblGrid>
        <w:gridCol w:w="2627"/>
        <w:gridCol w:w="4320"/>
      </w:tblGrid>
      <w:tr w:rsidR="00F07D85" w:rsidRPr="005C586F" w14:paraId="7A6EDD3E" w14:textId="77777777" w:rsidTr="008028CC">
        <w:trPr>
          <w:trHeight w:val="557"/>
        </w:trPr>
        <w:tc>
          <w:tcPr>
            <w:tcW w:w="262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303417B" w14:textId="03BE0480" w:rsidR="00F07D85" w:rsidRPr="005C586F" w:rsidRDefault="00F07D85" w:rsidP="008028CC">
            <w:pPr>
              <w:rPr>
                <w:lang w:val="de-CH"/>
              </w:rPr>
            </w:pPr>
            <w:r w:rsidRPr="005C586F">
              <w:rPr>
                <w:lang w:val="de-CH"/>
              </w:rPr>
              <w:t>Name der Organisation:</w:t>
            </w: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EF3CF91" w14:textId="12E7F416" w:rsidR="00F07D85" w:rsidRPr="005C586F" w:rsidRDefault="00190E92" w:rsidP="008028CC">
            <w:pPr>
              <w:rPr>
                <w:lang w:val="de-CH"/>
              </w:rPr>
            </w:pPr>
            <w:r>
              <w:rPr>
                <w:lang w:val="de-CH"/>
              </w:rPr>
              <w:t>SP Oberwallis</w:t>
            </w:r>
          </w:p>
        </w:tc>
      </w:tr>
      <w:tr w:rsidR="00F07D85" w:rsidRPr="005C586F" w14:paraId="24751BFC" w14:textId="77777777" w:rsidTr="008028CC">
        <w:trPr>
          <w:trHeight w:val="557"/>
        </w:trPr>
        <w:tc>
          <w:tcPr>
            <w:tcW w:w="262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A2A7F20" w14:textId="2BBF55FA" w:rsidR="00F07D85" w:rsidRPr="005C586F" w:rsidRDefault="00F07D85" w:rsidP="008028CC">
            <w:pPr>
              <w:rPr>
                <w:lang w:val="de-CH"/>
              </w:rPr>
            </w:pPr>
            <w:r w:rsidRPr="005C586F">
              <w:rPr>
                <w:lang w:val="de-CH"/>
              </w:rPr>
              <w:t>Kontaktperson:</w:t>
            </w: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B5B9BCF" w14:textId="69570AAC" w:rsidR="00F07D85" w:rsidRPr="005C586F" w:rsidRDefault="00190E92" w:rsidP="008028CC">
            <w:pPr>
              <w:rPr>
                <w:lang w:val="de-CH"/>
              </w:rPr>
            </w:pPr>
            <w:r>
              <w:rPr>
                <w:lang w:val="de-CH"/>
              </w:rPr>
              <w:t>Claudia Alpiger</w:t>
            </w:r>
          </w:p>
        </w:tc>
      </w:tr>
      <w:tr w:rsidR="00F07D85" w:rsidRPr="005C586F" w14:paraId="760056C2" w14:textId="77777777" w:rsidTr="008028CC">
        <w:tc>
          <w:tcPr>
            <w:tcW w:w="262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BBF4679" w14:textId="77777777" w:rsidR="00F07D85" w:rsidRPr="005C586F" w:rsidRDefault="00F07D85" w:rsidP="008028CC">
            <w:pPr>
              <w:rPr>
                <w:lang w:val="de-CH"/>
              </w:rPr>
            </w:pPr>
            <w:r w:rsidRPr="005C586F">
              <w:rPr>
                <w:lang w:val="de-CH"/>
              </w:rPr>
              <w:t>Adresse:</w:t>
            </w:r>
          </w:p>
          <w:p w14:paraId="33FF6514" w14:textId="77777777" w:rsidR="00F07D85" w:rsidRPr="005C586F" w:rsidRDefault="00F07D85" w:rsidP="008028CC">
            <w:pPr>
              <w:rPr>
                <w:lang w:val="de-CH"/>
              </w:rPr>
            </w:pPr>
          </w:p>
          <w:p w14:paraId="67D570ED" w14:textId="77777777" w:rsidR="00F07D85" w:rsidRPr="005C586F" w:rsidRDefault="00F07D85" w:rsidP="008028CC">
            <w:pPr>
              <w:rPr>
                <w:lang w:val="de-CH"/>
              </w:rPr>
            </w:pPr>
          </w:p>
          <w:p w14:paraId="025A2AF0" w14:textId="77777777" w:rsidR="00F07D85" w:rsidRPr="005C586F" w:rsidRDefault="00F07D85" w:rsidP="008028CC">
            <w:pPr>
              <w:rPr>
                <w:lang w:val="de-CH"/>
              </w:rPr>
            </w:pPr>
          </w:p>
          <w:p w14:paraId="582DEFCF" w14:textId="77777777" w:rsidR="00F07D85" w:rsidRPr="005C586F" w:rsidRDefault="00F07D85" w:rsidP="008028CC">
            <w:pPr>
              <w:rPr>
                <w:lang w:val="de-CH"/>
              </w:rPr>
            </w:pP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555C1FF" w14:textId="542D0B54" w:rsidR="00F07D85" w:rsidRPr="005C586F" w:rsidRDefault="00EA7060" w:rsidP="008028CC">
            <w:pPr>
              <w:rPr>
                <w:lang w:val="de-CH"/>
              </w:rPr>
            </w:pPr>
            <w:r>
              <w:rPr>
                <w:lang w:val="de-CH"/>
              </w:rPr>
              <w:t>Postfach 616</w:t>
            </w:r>
            <w:r>
              <w:rPr>
                <w:lang w:val="de-CH"/>
              </w:rPr>
              <w:br/>
            </w:r>
            <w:r w:rsidR="00190E92">
              <w:rPr>
                <w:lang w:val="de-CH"/>
              </w:rPr>
              <w:t>3900 Brig</w:t>
            </w:r>
          </w:p>
        </w:tc>
      </w:tr>
      <w:tr w:rsidR="00F07D85" w:rsidRPr="005C586F" w14:paraId="7113C25B" w14:textId="77777777" w:rsidTr="008028CC">
        <w:trPr>
          <w:trHeight w:val="537"/>
        </w:trPr>
        <w:tc>
          <w:tcPr>
            <w:tcW w:w="262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60D4BE3" w14:textId="6652297D" w:rsidR="00F07D85" w:rsidRPr="005C586F" w:rsidRDefault="00F07D85" w:rsidP="008028CC">
            <w:pPr>
              <w:rPr>
                <w:lang w:val="de-CH"/>
              </w:rPr>
            </w:pPr>
            <w:r w:rsidRPr="005C586F">
              <w:rPr>
                <w:lang w:val="de-CH"/>
              </w:rPr>
              <w:t>Telefonnummer:</w:t>
            </w: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724FD3C" w14:textId="0E647FE8" w:rsidR="00F07D85" w:rsidRPr="005C586F" w:rsidRDefault="00EA7060" w:rsidP="008028CC">
            <w:pPr>
              <w:rPr>
                <w:lang w:val="de-CH"/>
              </w:rPr>
            </w:pPr>
            <w:r>
              <w:rPr>
                <w:lang w:val="de-CH"/>
              </w:rPr>
              <w:t>079 650 77 54</w:t>
            </w:r>
          </w:p>
        </w:tc>
      </w:tr>
      <w:tr w:rsidR="00F07D85" w:rsidRPr="005C586F" w14:paraId="30466B52" w14:textId="77777777" w:rsidTr="008028CC">
        <w:trPr>
          <w:trHeight w:val="686"/>
        </w:trPr>
        <w:tc>
          <w:tcPr>
            <w:tcW w:w="262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E141BEA" w14:textId="790EA029" w:rsidR="00F07D85" w:rsidRPr="005C586F" w:rsidRDefault="00F07D85" w:rsidP="008028CC">
            <w:pPr>
              <w:rPr>
                <w:lang w:val="de-CH"/>
              </w:rPr>
            </w:pPr>
            <w:r w:rsidRPr="005C586F">
              <w:rPr>
                <w:lang w:val="de-CH"/>
              </w:rPr>
              <w:t>Datum:</w:t>
            </w: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47FA76B" w14:textId="3D859277" w:rsidR="00F07D85" w:rsidRPr="005C586F" w:rsidRDefault="00EA7060" w:rsidP="008028CC">
            <w:pPr>
              <w:rPr>
                <w:lang w:val="de-CH"/>
              </w:rPr>
            </w:pPr>
            <w:r>
              <w:rPr>
                <w:lang w:val="de-CH"/>
              </w:rPr>
              <w:t>31</w:t>
            </w:r>
            <w:r w:rsidR="00190E92">
              <w:rPr>
                <w:lang w:val="de-CH"/>
              </w:rPr>
              <w:t>.03.2025</w:t>
            </w:r>
          </w:p>
        </w:tc>
      </w:tr>
    </w:tbl>
    <w:p w14:paraId="188FEC27" w14:textId="77777777" w:rsidR="00F71EBF" w:rsidRPr="005C586F" w:rsidRDefault="00F71EBF" w:rsidP="00F71EBF">
      <w:pPr>
        <w:rPr>
          <w:lang w:val="de-CH"/>
        </w:rPr>
      </w:pPr>
    </w:p>
    <w:p w14:paraId="646352F5" w14:textId="77777777" w:rsidR="00F71EBF" w:rsidRPr="005C586F" w:rsidRDefault="00F71EBF" w:rsidP="00F71EBF">
      <w:pPr>
        <w:rPr>
          <w:sz w:val="24"/>
          <w:lang w:val="de-CH"/>
        </w:rPr>
      </w:pPr>
    </w:p>
    <w:p w14:paraId="51726316" w14:textId="77777777" w:rsidR="00F71EBF" w:rsidRPr="005C586F" w:rsidRDefault="00F71EBF" w:rsidP="00F71EBF">
      <w:pPr>
        <w:rPr>
          <w:sz w:val="24"/>
          <w:lang w:val="de-CH"/>
        </w:rPr>
      </w:pPr>
    </w:p>
    <w:p w14:paraId="2C5013EB" w14:textId="77777777" w:rsidR="00E2457B" w:rsidRPr="005C586F" w:rsidRDefault="00F71EBF" w:rsidP="001E790B">
      <w:pPr>
        <w:rPr>
          <w:b/>
          <w:bCs/>
          <w:sz w:val="22"/>
          <w:lang w:val="de-CH"/>
        </w:rPr>
      </w:pPr>
      <w:r w:rsidRPr="005C586F">
        <w:rPr>
          <w:lang w:val="de-CH"/>
        </w:rPr>
        <w:br w:type="page"/>
      </w:r>
      <w:r w:rsidR="00F07D85" w:rsidRPr="005C586F">
        <w:rPr>
          <w:b/>
          <w:bCs/>
          <w:sz w:val="22"/>
          <w:lang w:val="de-CH"/>
        </w:rPr>
        <w:lastRenderedPageBreak/>
        <w:t xml:space="preserve">1. </w:t>
      </w:r>
      <w:r w:rsidR="000E668A" w:rsidRPr="005C586F">
        <w:rPr>
          <w:b/>
          <w:bCs/>
          <w:sz w:val="22"/>
          <w:lang w:val="de-CH"/>
        </w:rPr>
        <w:t>Im Allgemeinen</w:t>
      </w:r>
    </w:p>
    <w:p w14:paraId="1718D871" w14:textId="77777777" w:rsidR="00E2457B" w:rsidRPr="005C586F" w:rsidRDefault="00E2457B" w:rsidP="00E2457B">
      <w:pPr>
        <w:rPr>
          <w:lang w:val="de-CH"/>
        </w:rPr>
      </w:pPr>
    </w:p>
    <w:p w14:paraId="2F343820" w14:textId="4BA9D3FA" w:rsidR="00E2457B" w:rsidRPr="005C586F" w:rsidRDefault="00E2457B" w:rsidP="00B568A7">
      <w:pPr>
        <w:rPr>
          <w:lang w:val="de-CH"/>
        </w:rPr>
      </w:pPr>
      <w:r w:rsidRPr="005C586F">
        <w:rPr>
          <w:lang w:val="de-CH"/>
        </w:rPr>
        <w:t xml:space="preserve">Sind Sie </w:t>
      </w:r>
      <w:r w:rsidR="00B568A7" w:rsidRPr="005C586F">
        <w:rPr>
          <w:lang w:val="de-CH"/>
        </w:rPr>
        <w:t xml:space="preserve">insgesamt </w:t>
      </w:r>
      <w:r w:rsidRPr="005C586F">
        <w:rPr>
          <w:lang w:val="de-CH"/>
        </w:rPr>
        <w:t xml:space="preserve">mit der </w:t>
      </w:r>
      <w:r w:rsidR="00C06A05">
        <w:rPr>
          <w:lang w:val="de-CH"/>
        </w:rPr>
        <w:t>Aus</w:t>
      </w:r>
      <w:r w:rsidRPr="005C586F">
        <w:rPr>
          <w:lang w:val="de-CH"/>
        </w:rPr>
        <w:t xml:space="preserve">richtung des </w:t>
      </w:r>
      <w:r w:rsidR="00F70D3F" w:rsidRPr="005C586F">
        <w:rPr>
          <w:lang w:val="de-CH"/>
        </w:rPr>
        <w:t>Vorentwurfs des Gesetzes über die Universität Wallis (</w:t>
      </w:r>
      <w:proofErr w:type="spellStart"/>
      <w:r w:rsidR="00F70D3F" w:rsidRPr="005C586F">
        <w:rPr>
          <w:lang w:val="de-CH"/>
        </w:rPr>
        <w:t>GUWa</w:t>
      </w:r>
      <w:proofErr w:type="spellEnd"/>
      <w:r w:rsidR="00F70D3F" w:rsidRPr="005C586F">
        <w:rPr>
          <w:lang w:val="de-CH"/>
        </w:rPr>
        <w:t xml:space="preserve">) </w:t>
      </w:r>
      <w:r w:rsidR="00B568A7" w:rsidRPr="005C586F">
        <w:rPr>
          <w:lang w:val="de-CH"/>
        </w:rPr>
        <w:t>einverstanden</w:t>
      </w:r>
      <w:r w:rsidRPr="005C586F">
        <w:rPr>
          <w:lang w:val="de-CH"/>
        </w:rPr>
        <w:t>?</w:t>
      </w:r>
    </w:p>
    <w:p w14:paraId="0159EBA3" w14:textId="77777777" w:rsidR="00E2457B" w:rsidRPr="005C586F" w:rsidRDefault="00E2457B" w:rsidP="00E2457B">
      <w:pPr>
        <w:rPr>
          <w:lang w:val="de-CH"/>
        </w:rPr>
      </w:pPr>
    </w:p>
    <w:p w14:paraId="71B16EAE" w14:textId="20A48E24" w:rsidR="00E2457B" w:rsidRPr="005C586F" w:rsidRDefault="00190E92" w:rsidP="00E2457B">
      <w:pPr>
        <w:rPr>
          <w:lang w:val="de-CH"/>
        </w:rPr>
      </w:pPr>
      <w:r w:rsidRPr="00552245">
        <w:rPr>
          <w:rFonts w:ascii="Segoe UI Symbol" w:hAnsi="Segoe UI Symbol" w:cs="Segoe UI Symbol"/>
          <w:b/>
          <w:bCs/>
          <w:highlight w:val="green"/>
          <w:lang w:val="de-CH"/>
        </w:rPr>
        <w:t>x</w:t>
      </w:r>
      <w:r w:rsidR="00E2457B" w:rsidRPr="00552245">
        <w:rPr>
          <w:b/>
          <w:bCs/>
          <w:highlight w:val="green"/>
          <w:lang w:val="de-CH"/>
        </w:rPr>
        <w:t xml:space="preserve"> Ja</w:t>
      </w:r>
      <w:r w:rsidR="00E2457B" w:rsidRPr="005C586F">
        <w:rPr>
          <w:lang w:val="de-CH"/>
        </w:rPr>
        <w:t xml:space="preserve"> </w:t>
      </w:r>
      <w:r w:rsidR="00E2457B" w:rsidRPr="005C586F">
        <w:rPr>
          <w:rFonts w:ascii="Segoe UI Symbol" w:hAnsi="Segoe UI Symbol" w:cs="Segoe UI Symbol"/>
          <w:lang w:val="de-CH"/>
        </w:rPr>
        <w:t>☐</w:t>
      </w:r>
      <w:r w:rsidR="00E2457B" w:rsidRPr="005C586F">
        <w:rPr>
          <w:lang w:val="de-CH"/>
        </w:rPr>
        <w:t xml:space="preserve"> Eher ja </w:t>
      </w:r>
      <w:r w:rsidR="00E2457B" w:rsidRPr="005C586F">
        <w:rPr>
          <w:rFonts w:ascii="Segoe UI Symbol" w:hAnsi="Segoe UI Symbol" w:cs="Segoe UI Symbol"/>
          <w:lang w:val="de-CH"/>
        </w:rPr>
        <w:t>☐</w:t>
      </w:r>
      <w:r w:rsidR="00E2457B" w:rsidRPr="005C586F">
        <w:rPr>
          <w:lang w:val="de-CH"/>
        </w:rPr>
        <w:t xml:space="preserve"> Eher nein </w:t>
      </w:r>
      <w:r w:rsidR="00E2457B" w:rsidRPr="005C586F">
        <w:rPr>
          <w:rFonts w:ascii="Segoe UI Symbol" w:hAnsi="Segoe UI Symbol" w:cs="Segoe UI Symbol"/>
          <w:lang w:val="de-CH"/>
        </w:rPr>
        <w:t>☐</w:t>
      </w:r>
      <w:r w:rsidR="00E2457B" w:rsidRPr="005C586F">
        <w:rPr>
          <w:lang w:val="de-CH"/>
        </w:rPr>
        <w:t xml:space="preserve"> Nein </w:t>
      </w:r>
      <w:r w:rsidR="00E2457B" w:rsidRPr="005C586F">
        <w:rPr>
          <w:rFonts w:ascii="Segoe UI Symbol" w:hAnsi="Segoe UI Symbol" w:cs="Segoe UI Symbol"/>
          <w:lang w:val="de-CH"/>
        </w:rPr>
        <w:t>☐</w:t>
      </w:r>
      <w:r w:rsidR="00E2457B" w:rsidRPr="005C586F">
        <w:rPr>
          <w:lang w:val="de-CH"/>
        </w:rPr>
        <w:t xml:space="preserve"> Keine Antwort</w:t>
      </w:r>
    </w:p>
    <w:p w14:paraId="3EEFF855" w14:textId="77777777" w:rsidR="00E2457B" w:rsidRPr="005C586F" w:rsidRDefault="00E2457B" w:rsidP="00E2457B">
      <w:pPr>
        <w:rPr>
          <w:lang w:val="de-CH"/>
        </w:rPr>
      </w:pPr>
    </w:p>
    <w:tbl>
      <w:tblPr>
        <w:tblStyle w:val="Tabellenraster"/>
        <w:tblW w:w="0" w:type="auto"/>
        <w:tblLook w:val="04A0" w:firstRow="1" w:lastRow="0" w:firstColumn="1" w:lastColumn="0" w:noHBand="0" w:noVBand="1"/>
      </w:tblPr>
      <w:tblGrid>
        <w:gridCol w:w="14737"/>
      </w:tblGrid>
      <w:tr w:rsidR="00E2457B" w:rsidRPr="005C586F" w14:paraId="6C6B72E1" w14:textId="77777777" w:rsidTr="0063377B">
        <w:trPr>
          <w:trHeight w:val="8097"/>
        </w:trPr>
        <w:tc>
          <w:tcPr>
            <w:tcW w:w="14737" w:type="dxa"/>
          </w:tcPr>
          <w:sdt>
            <w:sdtPr>
              <w:rPr>
                <w:rStyle w:val="Formatvorlage1"/>
                <w:lang w:val="de-CH"/>
              </w:rPr>
              <w:tag w:val="Stossrichtung_Erläuterung"/>
              <w:id w:val="-1939434716"/>
              <w:placeholder>
                <w:docPart w:val="3C5058B3C48F4DEF8C12FFCB6CFC02FB"/>
              </w:placeholder>
              <w15:color w:val="FFFFFF"/>
            </w:sdtPr>
            <w:sdtEndPr>
              <w:rPr>
                <w:rStyle w:val="Absatz-Standardschriftart"/>
              </w:rPr>
            </w:sdtEndPr>
            <w:sdtContent>
              <w:p w14:paraId="1716A248" w14:textId="77777777" w:rsidR="00E2457B" w:rsidRPr="005C586F" w:rsidRDefault="00B568A7" w:rsidP="0063377B">
                <w:pPr>
                  <w:rPr>
                    <w:rStyle w:val="Formatvorlage1"/>
                    <w:lang w:val="de-CH"/>
                  </w:rPr>
                </w:pPr>
                <w:r w:rsidRPr="005C586F">
                  <w:rPr>
                    <w:rStyle w:val="Formatvorlage1"/>
                    <w:lang w:val="de-CH"/>
                  </w:rPr>
                  <w:t>Bemerkungen</w:t>
                </w:r>
              </w:p>
              <w:p w14:paraId="5A5C6FFB" w14:textId="77777777" w:rsidR="00E2457B" w:rsidRPr="005C586F" w:rsidRDefault="00E2457B" w:rsidP="0063377B">
                <w:pPr>
                  <w:rPr>
                    <w:rStyle w:val="Formatvorlage1"/>
                    <w:lang w:val="de-CH"/>
                  </w:rPr>
                </w:pPr>
              </w:p>
              <w:p w14:paraId="10531540" w14:textId="77777777" w:rsidR="00F34EB1" w:rsidRDefault="00190E92" w:rsidP="0063377B">
                <w:pPr>
                  <w:rPr>
                    <w:rStyle w:val="Formatvorlage1"/>
                    <w:lang w:val="de-CH"/>
                  </w:rPr>
                </w:pPr>
                <w:r w:rsidRPr="00552245">
                  <w:rPr>
                    <w:rStyle w:val="Formatvorlage1"/>
                    <w:b/>
                    <w:bCs/>
                    <w:lang w:val="de-CH"/>
                  </w:rPr>
                  <w:t>Wir unterstützen den Versuch, die Fernuni Schweiz mit Standort Brig langfristig abzusichern und den Kanton zu einem Universitätskanton festzusetzen</w:t>
                </w:r>
                <w:r>
                  <w:rPr>
                    <w:rStyle w:val="Formatvorlage1"/>
                    <w:lang w:val="de-CH"/>
                  </w:rPr>
                  <w:t>. Die Finanzierung durch private Unternehmen muss jedoch auf die Finanzierung von Forschungs- oder Dienstleistungsaufträge begrenzt werden. Die Finanzierung von ganzen LFE durch private Unternehmen erachten wir kritisch, da die Unabhängigkeit der Ausrichtung und sogar Forschungsergebnisse nicht gewährleistet werden könnte. Bei einzelnen Forschungs</w:t>
                </w:r>
                <w:r w:rsidR="00F34EB1">
                  <w:rPr>
                    <w:rStyle w:val="Formatvorlage1"/>
                    <w:lang w:val="de-CH"/>
                  </w:rPr>
                  <w:t>aufträgen müsste unseres Erachtens das Unternehmen transparent genannt werden.</w:t>
                </w:r>
              </w:p>
              <w:p w14:paraId="35A0C879" w14:textId="77777777" w:rsidR="00552245" w:rsidRDefault="00552245" w:rsidP="00552245">
                <w:pPr>
                  <w:rPr>
                    <w:rStyle w:val="Formatvorlage1"/>
                    <w:lang w:val="de-CH"/>
                  </w:rPr>
                </w:pPr>
              </w:p>
              <w:p w14:paraId="1359EF1E" w14:textId="01E7D346" w:rsidR="00552245" w:rsidRPr="00552245" w:rsidRDefault="00552245" w:rsidP="00552245">
                <w:pPr>
                  <w:rPr>
                    <w:rStyle w:val="Formatvorlage1"/>
                    <w:lang w:val="de-CH"/>
                  </w:rPr>
                </w:pPr>
                <w:r w:rsidRPr="00552245">
                  <w:rPr>
                    <w:rStyle w:val="Formatvorlage1"/>
                    <w:lang w:val="de-CH"/>
                  </w:rPr>
                  <w:t xml:space="preserve">Die kommerzielle Verwertung von Forschungsergebnissen kann den Wissensaustausch behindern. Es wäre besser, </w:t>
                </w:r>
                <w:r w:rsidRPr="00552245">
                  <w:rPr>
                    <w:rStyle w:val="Formatvorlage1"/>
                    <w:b/>
                    <w:bCs/>
                    <w:lang w:val="de-CH"/>
                  </w:rPr>
                  <w:t>Open Science</w:t>
                </w:r>
                <w:r w:rsidRPr="00552245">
                  <w:rPr>
                    <w:rStyle w:val="Formatvorlage1"/>
                    <w:lang w:val="de-CH"/>
                  </w:rPr>
                  <w:t xml:space="preserve"> zu bevorzugen und die Forscher bei der Umsetzung ihrer Projekte zu unterstützen, als ihnen ihre Rechte zu entziehen, ohne eine Garantie für eine dem Gemeinwohl dienende Nutzung zu haben.</w:t>
                </w:r>
              </w:p>
              <w:p w14:paraId="19BB7559" w14:textId="77777777" w:rsidR="00552245" w:rsidRDefault="00552245" w:rsidP="00552245">
                <w:pPr>
                  <w:rPr>
                    <w:rStyle w:val="Formatvorlage1"/>
                    <w:lang w:val="de-CH"/>
                  </w:rPr>
                </w:pPr>
              </w:p>
              <w:p w14:paraId="2B5597C0" w14:textId="21C742D2" w:rsidR="00552245" w:rsidRPr="00552245" w:rsidRDefault="00552245" w:rsidP="00552245">
                <w:pPr>
                  <w:rPr>
                    <w:rStyle w:val="Formatvorlage1"/>
                    <w:lang w:val="de-CH"/>
                  </w:rPr>
                </w:pPr>
                <w:r w:rsidRPr="00552245">
                  <w:rPr>
                    <w:rStyle w:val="Formatvorlage1"/>
                    <w:lang w:val="de-CH"/>
                  </w:rPr>
                  <w:t xml:space="preserve">Das Gesetz sollte sich </w:t>
                </w:r>
                <w:r>
                  <w:rPr>
                    <w:rStyle w:val="Formatvorlage1"/>
                    <w:lang w:val="de-CH"/>
                  </w:rPr>
                  <w:t xml:space="preserve">in dem Zusammenhang </w:t>
                </w:r>
                <w:r w:rsidRPr="00552245">
                  <w:rPr>
                    <w:rStyle w:val="Formatvorlage1"/>
                    <w:lang w:val="de-CH"/>
                  </w:rPr>
                  <w:t xml:space="preserve">auf die nationale </w:t>
                </w:r>
                <w:r w:rsidRPr="00552245">
                  <w:rPr>
                    <w:rStyle w:val="Formatvorlage1"/>
                    <w:b/>
                    <w:bCs/>
                    <w:lang w:val="de-CH"/>
                  </w:rPr>
                  <w:t xml:space="preserve">Open-Access-Strategie von </w:t>
                </w:r>
                <w:proofErr w:type="spellStart"/>
                <w:r w:rsidRPr="00552245">
                  <w:rPr>
                    <w:rStyle w:val="Formatvorlage1"/>
                    <w:b/>
                    <w:bCs/>
                    <w:i/>
                    <w:iCs/>
                    <w:lang w:val="de-CH"/>
                  </w:rPr>
                  <w:t>swissuniversities</w:t>
                </w:r>
                <w:proofErr w:type="spellEnd"/>
                <w:r w:rsidRPr="00552245">
                  <w:rPr>
                    <w:rStyle w:val="Formatvorlage1"/>
                    <w:lang w:val="de-CH"/>
                  </w:rPr>
                  <w:t xml:space="preserve"> beziehen, indem es die </w:t>
                </w:r>
                <w:r w:rsidRPr="00552245">
                  <w:rPr>
                    <w:rStyle w:val="Formatvorlage1"/>
                    <w:b/>
                    <w:bCs/>
                    <w:lang w:val="de-CH"/>
                  </w:rPr>
                  <w:t>Veröffentlichung von Forschungsergebnissen unter freien Lizenzen systematisiert</w:t>
                </w:r>
                <w:r w:rsidRPr="00552245">
                  <w:rPr>
                    <w:rStyle w:val="Formatvorlage1"/>
                    <w:lang w:val="de-CH"/>
                  </w:rPr>
                  <w:t xml:space="preserve"> und so die Zugänglichkeit und den Austausch von Wissen sicherstellt, wie es auch in anderen Teilen der Schweiz praktiziert wird.</w:t>
                </w:r>
              </w:p>
              <w:p w14:paraId="0DAB677C" w14:textId="77777777" w:rsidR="00552245" w:rsidRPr="00552245" w:rsidRDefault="00552245" w:rsidP="00552245">
                <w:pPr>
                  <w:rPr>
                    <w:rStyle w:val="Formatvorlage1"/>
                    <w:lang w:val="de-CH"/>
                  </w:rPr>
                </w:pPr>
              </w:p>
              <w:p w14:paraId="5A023A4C" w14:textId="6EE29889" w:rsidR="00230629" w:rsidRDefault="00230629" w:rsidP="0063377B">
                <w:pPr>
                  <w:rPr>
                    <w:rStyle w:val="Formatvorlage1"/>
                    <w:lang w:val="de-CH"/>
                  </w:rPr>
                </w:pPr>
                <w:r>
                  <w:rPr>
                    <w:rStyle w:val="Formatvorlage1"/>
                    <w:lang w:val="de-CH"/>
                  </w:rPr>
                  <w:t xml:space="preserve">Bei der </w:t>
                </w:r>
                <w:r w:rsidRPr="00552245">
                  <w:rPr>
                    <w:rStyle w:val="Formatvorlage1"/>
                    <w:lang w:val="de-CH"/>
                  </w:rPr>
                  <w:t>Finanzierung</w:t>
                </w:r>
                <w:r>
                  <w:rPr>
                    <w:rStyle w:val="Formatvorlage1"/>
                    <w:lang w:val="de-CH"/>
                  </w:rPr>
                  <w:t xml:space="preserve"> sind wir der Meinung, dass sich die </w:t>
                </w:r>
                <w:r w:rsidRPr="00552245">
                  <w:rPr>
                    <w:rStyle w:val="Formatvorlage1"/>
                    <w:b/>
                    <w:bCs/>
                    <w:lang w:val="de-CH"/>
                  </w:rPr>
                  <w:t>Standortgemeinde ebenfalls finanziell beteiligen</w:t>
                </w:r>
                <w:r>
                  <w:rPr>
                    <w:rStyle w:val="Formatvorlage1"/>
                    <w:lang w:val="de-CH"/>
                  </w:rPr>
                  <w:t xml:space="preserve"> sollte</w:t>
                </w:r>
                <w:r w:rsidR="00981C40">
                  <w:rPr>
                    <w:rStyle w:val="Formatvorlage1"/>
                    <w:lang w:val="de-CH"/>
                  </w:rPr>
                  <w:t>.</w:t>
                </w:r>
              </w:p>
              <w:p w14:paraId="172D4B63" w14:textId="77777777" w:rsidR="00F34EB1" w:rsidRDefault="00F34EB1" w:rsidP="0063377B">
                <w:pPr>
                  <w:rPr>
                    <w:rStyle w:val="Formatvorlage1"/>
                    <w:lang w:val="de-CH"/>
                  </w:rPr>
                </w:pPr>
              </w:p>
              <w:p w14:paraId="138DA9A0" w14:textId="77777777" w:rsidR="00552245" w:rsidRDefault="00552245" w:rsidP="00552245">
                <w:pPr>
                  <w:rPr>
                    <w:rStyle w:val="Formatvorlage1"/>
                    <w:lang w:val="de-CH"/>
                  </w:rPr>
                </w:pPr>
                <w:r w:rsidRPr="00552245">
                  <w:rPr>
                    <w:rStyle w:val="Formatvorlage1"/>
                    <w:lang w:val="de-CH"/>
                  </w:rPr>
                  <w:t xml:space="preserve">Die aktuelle Studiengebühr von 1'300 CHF pro Semester ist deutlich höher als an anderen Schweizer Universitäten. Das Gesetz sollte sicherstellen, dass diese </w:t>
                </w:r>
                <w:r w:rsidRPr="00552245">
                  <w:rPr>
                    <w:rStyle w:val="Formatvorlage1"/>
                    <w:b/>
                    <w:bCs/>
                    <w:lang w:val="de-CH"/>
                  </w:rPr>
                  <w:t>Gebühren kein Hindernis für den Zugang zum Studium</w:t>
                </w:r>
                <w:r w:rsidRPr="00552245">
                  <w:rPr>
                    <w:rStyle w:val="Formatvorlage1"/>
                    <w:lang w:val="de-CH"/>
                  </w:rPr>
                  <w:t xml:space="preserve"> darstellen.</w:t>
                </w:r>
              </w:p>
              <w:p w14:paraId="6F8B1678" w14:textId="77777777" w:rsidR="00552245" w:rsidRPr="00552245" w:rsidRDefault="00552245" w:rsidP="00552245">
                <w:pPr>
                  <w:rPr>
                    <w:rStyle w:val="Formatvorlage1"/>
                    <w:lang w:val="de-CH"/>
                  </w:rPr>
                </w:pPr>
              </w:p>
              <w:p w14:paraId="759D526E" w14:textId="74378B98" w:rsidR="00552245" w:rsidRPr="00552245" w:rsidRDefault="00552245" w:rsidP="00552245">
                <w:pPr>
                  <w:rPr>
                    <w:rStyle w:val="Formatvorlage1"/>
                    <w:lang w:val="de-CH"/>
                  </w:rPr>
                </w:pPr>
                <w:r w:rsidRPr="00552245">
                  <w:rPr>
                    <w:rStyle w:val="Formatvorlage1"/>
                    <w:lang w:val="de-CH"/>
                  </w:rPr>
                  <w:t xml:space="preserve">Die </w:t>
                </w:r>
                <w:r w:rsidRPr="00552245">
                  <w:rPr>
                    <w:rStyle w:val="Formatvorlage1"/>
                    <w:b/>
                    <w:bCs/>
                    <w:lang w:val="de-CH"/>
                  </w:rPr>
                  <w:t xml:space="preserve">Stärkung von </w:t>
                </w:r>
                <w:proofErr w:type="spellStart"/>
                <w:r w:rsidRPr="00552245">
                  <w:rPr>
                    <w:rStyle w:val="Formatvorlage1"/>
                    <w:b/>
                    <w:bCs/>
                    <w:lang w:val="de-CH"/>
                  </w:rPr>
                  <w:t>UniDistance</w:t>
                </w:r>
                <w:proofErr w:type="spellEnd"/>
                <w:r w:rsidRPr="00552245">
                  <w:rPr>
                    <w:rStyle w:val="Formatvorlage1"/>
                    <w:lang w:val="de-CH"/>
                  </w:rPr>
                  <w:t xml:space="preserve"> erleichtert die Wiederaufnahme des Studiums und die Vereinbarkeit mit dem Berufsleben, aber es sind Garantien erforderlich, dass das Budget für Stipendien beibehalten oder sogar erhöht wird, um den Zugang zu physischen Universitäten ausserhalb des Kantons zu erhalten.</w:t>
                </w:r>
              </w:p>
              <w:p w14:paraId="2F704C29" w14:textId="77777777" w:rsidR="00552245" w:rsidRPr="00552245" w:rsidRDefault="00552245" w:rsidP="00552245">
                <w:pPr>
                  <w:rPr>
                    <w:rStyle w:val="Formatvorlage1"/>
                    <w:lang w:val="de-CH"/>
                  </w:rPr>
                </w:pPr>
              </w:p>
              <w:p w14:paraId="3CECE489" w14:textId="1C53DDDF" w:rsidR="00552245" w:rsidRPr="00552245" w:rsidRDefault="00552245" w:rsidP="00552245">
                <w:pPr>
                  <w:rPr>
                    <w:rStyle w:val="Formatvorlage1"/>
                    <w:lang w:val="de-CH"/>
                  </w:rPr>
                </w:pPr>
                <w:r w:rsidRPr="00552245">
                  <w:rPr>
                    <w:rStyle w:val="Formatvorlage1"/>
                    <w:lang w:val="de-CH"/>
                  </w:rPr>
                  <w:t xml:space="preserve">Die Universität sollte im Bereich Lehre und Forschung </w:t>
                </w:r>
                <w:r w:rsidRPr="00552245">
                  <w:rPr>
                    <w:rStyle w:val="Formatvorlage1"/>
                    <w:b/>
                    <w:bCs/>
                    <w:lang w:val="de-CH"/>
                  </w:rPr>
                  <w:t xml:space="preserve">Synergien mit den Walliser Institutionen (Hochschulen, Institute) </w:t>
                </w:r>
                <w:r w:rsidRPr="00552245">
                  <w:rPr>
                    <w:rStyle w:val="Formatvorlage1"/>
                    <w:lang w:val="de-CH"/>
                  </w:rPr>
                  <w:t xml:space="preserve">entwickeln. Das </w:t>
                </w:r>
                <w:r w:rsidRPr="00552245">
                  <w:rPr>
                    <w:rStyle w:val="Formatvorlage1"/>
                    <w:b/>
                    <w:bCs/>
                    <w:lang w:val="de-CH"/>
                  </w:rPr>
                  <w:t>Weiterbildungsangebot</w:t>
                </w:r>
                <w:r w:rsidRPr="00552245">
                  <w:rPr>
                    <w:rStyle w:val="Formatvorlage1"/>
                    <w:lang w:val="de-CH"/>
                  </w:rPr>
                  <w:t xml:space="preserve"> sollte auch den Bedürfnissen der Walliser Wirtschaftsbereiche entsprechen, insbesondere in den Bereichen Tourismus, Energie und Chemie.</w:t>
                </w:r>
              </w:p>
              <w:p w14:paraId="670831B6" w14:textId="77777777" w:rsidR="00552245" w:rsidRPr="00552245" w:rsidRDefault="00552245" w:rsidP="00552245">
                <w:pPr>
                  <w:rPr>
                    <w:rStyle w:val="Formatvorlage1"/>
                    <w:lang w:val="de-CH"/>
                  </w:rPr>
                </w:pPr>
              </w:p>
              <w:p w14:paraId="4067FA12" w14:textId="5125B782" w:rsidR="00552245" w:rsidRPr="00552245" w:rsidRDefault="00552245" w:rsidP="00552245">
                <w:pPr>
                  <w:rPr>
                    <w:rStyle w:val="Formatvorlage1"/>
                    <w:lang w:val="de-CH"/>
                  </w:rPr>
                </w:pPr>
                <w:r w:rsidRPr="00552245">
                  <w:rPr>
                    <w:rStyle w:val="Formatvorlage1"/>
                    <w:lang w:val="de-CH"/>
                  </w:rPr>
                  <w:t xml:space="preserve">Das </w:t>
                </w:r>
                <w:r w:rsidRPr="00552245">
                  <w:rPr>
                    <w:rStyle w:val="Formatvorlage1"/>
                    <w:b/>
                    <w:bCs/>
                    <w:lang w:val="de-CH"/>
                  </w:rPr>
                  <w:t>Modell der Lehr- und Forschungseinheiten</w:t>
                </w:r>
                <w:r w:rsidRPr="00552245">
                  <w:rPr>
                    <w:rStyle w:val="Formatvorlage1"/>
                    <w:lang w:val="de-CH"/>
                  </w:rPr>
                  <w:t xml:space="preserve"> birgt die Gefahr, eine disziplinäre Abschottung zu verstärken, die administrative Verwaltung zu verkomplizieren und die interdisziplinäre Zusammenarbeit zu behindern. Eine flexiblere Struktur, die sich an den Modellen der Fakultäten oder Departements orientiert, könnte die pädagogische Innovation und die Sichtbarkeit der Universität bei den Studierenden und den akademischen und wirtschaftlichen Partnern fördern.</w:t>
                </w:r>
              </w:p>
              <w:p w14:paraId="6FF14E0B" w14:textId="77777777" w:rsidR="00552245" w:rsidRPr="00552245" w:rsidRDefault="00552245" w:rsidP="00552245">
                <w:pPr>
                  <w:rPr>
                    <w:rStyle w:val="Formatvorlage1"/>
                    <w:lang w:val="de-CH"/>
                  </w:rPr>
                </w:pPr>
              </w:p>
              <w:p w14:paraId="011DC2EB" w14:textId="113C84AD" w:rsidR="00552245" w:rsidRDefault="00552245" w:rsidP="00552245">
                <w:pPr>
                  <w:rPr>
                    <w:rStyle w:val="Formatvorlage1"/>
                    <w:lang w:val="de-CH"/>
                  </w:rPr>
                </w:pPr>
                <w:r>
                  <w:rPr>
                    <w:rStyle w:val="Formatvorlage1"/>
                    <w:lang w:val="de-CH"/>
                  </w:rPr>
                  <w:t>D</w:t>
                </w:r>
                <w:r w:rsidRPr="00552245">
                  <w:rPr>
                    <w:rStyle w:val="Formatvorlage1"/>
                    <w:lang w:val="de-CH"/>
                  </w:rPr>
                  <w:t xml:space="preserve">ie </w:t>
                </w:r>
                <w:r w:rsidRPr="00552245">
                  <w:rPr>
                    <w:rStyle w:val="Formatvorlage1"/>
                    <w:b/>
                    <w:bCs/>
                    <w:lang w:val="de-CH"/>
                  </w:rPr>
                  <w:t>Grundprinzipien des Status der Professoren</w:t>
                </w:r>
                <w:r w:rsidRPr="00552245">
                  <w:rPr>
                    <w:rStyle w:val="Formatvorlage1"/>
                    <w:lang w:val="de-CH"/>
                  </w:rPr>
                  <w:t xml:space="preserve"> (Aufgaben, akademische Unabhängigkeit, Anstellungsbedingungen) sollten gesetzlich festgelegt werden, anstatt diese Frage vollständig an Verordnungen des Staatsrats zu delegieren. Dies würde ihre Autonomie gewährleisten und regulatorische Änderungen vermeiden, die ihre Rolle in der Institution schwächen könnten.</w:t>
                </w:r>
              </w:p>
              <w:p w14:paraId="7809404A" w14:textId="77777777" w:rsidR="00552245" w:rsidRDefault="00552245" w:rsidP="00552245">
                <w:pPr>
                  <w:rPr>
                    <w:rStyle w:val="Formatvorlage1"/>
                    <w:lang w:val="de-CH"/>
                  </w:rPr>
                </w:pPr>
              </w:p>
              <w:p w14:paraId="59E8D6DF" w14:textId="2EFDCB1F" w:rsidR="00552245" w:rsidRDefault="00552245" w:rsidP="00552245">
                <w:pPr>
                  <w:rPr>
                    <w:rStyle w:val="Formatvorlage1"/>
                    <w:lang w:val="de-CH"/>
                  </w:rPr>
                </w:pPr>
                <w:r>
                  <w:rPr>
                    <w:rStyle w:val="Formatvorlage1"/>
                    <w:lang w:val="de-CH"/>
                  </w:rPr>
                  <w:t xml:space="preserve">Im ganzen Entwurf ist uns der </w:t>
                </w:r>
                <w:r w:rsidRPr="00552245">
                  <w:rPr>
                    <w:rStyle w:val="Formatvorlage1"/>
                    <w:b/>
                    <w:bCs/>
                    <w:lang w:val="de-CH"/>
                  </w:rPr>
                  <w:t>Begriff Mittelbau</w:t>
                </w:r>
                <w:r>
                  <w:rPr>
                    <w:rStyle w:val="Formatvorlage1"/>
                    <w:lang w:val="de-CH"/>
                  </w:rPr>
                  <w:t xml:space="preserve"> unklar und wir empfehlen Ihnen, diesen zu definieren. </w:t>
                </w:r>
              </w:p>
              <w:p w14:paraId="2FCDC9E8" w14:textId="77777777" w:rsidR="00552245" w:rsidRDefault="00552245" w:rsidP="00552245">
                <w:pPr>
                  <w:rPr>
                    <w:rStyle w:val="Formatvorlage1"/>
                    <w:lang w:val="de-CH"/>
                  </w:rPr>
                </w:pPr>
              </w:p>
              <w:p w14:paraId="178038EF" w14:textId="77777777" w:rsidR="00552245" w:rsidRDefault="00552245" w:rsidP="00552245">
                <w:pPr>
                  <w:rPr>
                    <w:rStyle w:val="Formatvorlage1"/>
                    <w:lang w:val="de-CH"/>
                  </w:rPr>
                </w:pPr>
              </w:p>
              <w:p w14:paraId="7E4A64A8" w14:textId="10F3E80D" w:rsidR="00E2457B" w:rsidRPr="00552245" w:rsidRDefault="00552245" w:rsidP="00552245">
                <w:pPr>
                  <w:rPr>
                    <w:rStyle w:val="Formatvorlage1"/>
                    <w:i/>
                    <w:lang w:val="de-CH"/>
                  </w:rPr>
                </w:pPr>
                <w:r w:rsidRPr="00552245">
                  <w:rPr>
                    <w:rStyle w:val="Formatvorlage1"/>
                    <w:i/>
                    <w:lang w:val="de-CH"/>
                  </w:rPr>
                  <w:t>(Wir verzichten auf eine detaillierte Rückmeldung in der s</w:t>
                </w:r>
                <w:r w:rsidRPr="00552245">
                  <w:rPr>
                    <w:rStyle w:val="Formatvorlage1"/>
                    <w:i/>
                    <w:lang w:val="de-CH"/>
                  </w:rPr>
                  <w:t>ynoptische</w:t>
                </w:r>
                <w:r>
                  <w:rPr>
                    <w:rStyle w:val="Formatvorlage1"/>
                    <w:i/>
                    <w:lang w:val="de-CH"/>
                  </w:rPr>
                  <w:t>n</w:t>
                </w:r>
                <w:r w:rsidRPr="00552245">
                  <w:rPr>
                    <w:rStyle w:val="Formatvorlage1"/>
                    <w:i/>
                    <w:lang w:val="de-CH"/>
                  </w:rPr>
                  <w:t xml:space="preserve"> Übersicht nach Artikel</w:t>
                </w:r>
                <w:r w:rsidRPr="00552245">
                  <w:rPr>
                    <w:rStyle w:val="Formatvorlage1"/>
                    <w:i/>
                    <w:lang w:val="de-CH"/>
                  </w:rPr>
                  <w:t xml:space="preserve"> unten.)</w:t>
                </w:r>
              </w:p>
              <w:p w14:paraId="40D953AA" w14:textId="5028640E" w:rsidR="00552245" w:rsidRPr="005C586F" w:rsidRDefault="00000000" w:rsidP="00552245">
                <w:pPr>
                  <w:rPr>
                    <w:color w:val="808080"/>
                    <w:lang w:val="de-CH"/>
                  </w:rPr>
                </w:pPr>
              </w:p>
            </w:sdtContent>
          </w:sdt>
        </w:tc>
      </w:tr>
    </w:tbl>
    <w:p w14:paraId="68B51082" w14:textId="77777777" w:rsidR="00E2457B" w:rsidRPr="005C586F" w:rsidRDefault="00E2457B">
      <w:pPr>
        <w:keepLines w:val="0"/>
        <w:widowControl/>
        <w:tabs>
          <w:tab w:val="clear" w:pos="14854"/>
        </w:tabs>
        <w:rPr>
          <w:b/>
          <w:bCs/>
          <w:sz w:val="22"/>
          <w:lang w:val="de-CH"/>
        </w:rPr>
      </w:pPr>
      <w:r w:rsidRPr="005C586F">
        <w:rPr>
          <w:b/>
          <w:bCs/>
          <w:sz w:val="22"/>
          <w:lang w:val="de-CH"/>
        </w:rPr>
        <w:br w:type="page"/>
      </w:r>
    </w:p>
    <w:p w14:paraId="05472EA9" w14:textId="77777777" w:rsidR="001E790B" w:rsidRPr="005C586F" w:rsidRDefault="00E2457B" w:rsidP="001E790B">
      <w:pPr>
        <w:rPr>
          <w:b/>
          <w:bCs/>
          <w:sz w:val="22"/>
          <w:lang w:val="de-CH"/>
        </w:rPr>
      </w:pPr>
      <w:r w:rsidRPr="005C586F">
        <w:rPr>
          <w:b/>
          <w:bCs/>
          <w:sz w:val="22"/>
          <w:lang w:val="de-CH"/>
        </w:rPr>
        <w:lastRenderedPageBreak/>
        <w:t xml:space="preserve">2. </w:t>
      </w:r>
      <w:r w:rsidR="00F07D85" w:rsidRPr="005C586F">
        <w:rPr>
          <w:b/>
          <w:bCs/>
          <w:sz w:val="22"/>
          <w:lang w:val="de-CH"/>
        </w:rPr>
        <w:t>Synoptische Übersicht nach Artikel</w:t>
      </w:r>
    </w:p>
    <w:p w14:paraId="16D5BE4C" w14:textId="77777777" w:rsidR="00FF1B7E" w:rsidRPr="005C586F" w:rsidRDefault="00FF1B7E">
      <w:pPr>
        <w:rPr>
          <w:lang w:val="de-CH"/>
        </w:rPr>
      </w:pPr>
    </w:p>
    <w:tbl>
      <w:tblPr>
        <w:tblW w:w="14742" w:type="dxa"/>
        <w:tblInd w:w="-5" w:type="dxa"/>
        <w:tblLayout w:type="fixed"/>
        <w:tblCellMar>
          <w:top w:w="108" w:type="dxa"/>
          <w:bottom w:w="108" w:type="dxa"/>
        </w:tblCellMar>
        <w:tblLook w:val="0000" w:firstRow="0" w:lastRow="0" w:firstColumn="0" w:lastColumn="0" w:noHBand="0" w:noVBand="0"/>
      </w:tblPr>
      <w:tblGrid>
        <w:gridCol w:w="8931"/>
        <w:gridCol w:w="5811"/>
      </w:tblGrid>
      <w:tr w:rsidR="005C586F" w:rsidRPr="005C586F" w14:paraId="225F17CF" w14:textId="62FCD737" w:rsidTr="001D73F0">
        <w:trPr>
          <w:tblHeader/>
        </w:trPr>
        <w:tc>
          <w:tcPr>
            <w:tcW w:w="893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0F2263B" w14:textId="59480333" w:rsidR="005C586F" w:rsidRPr="005C586F" w:rsidRDefault="005C586F" w:rsidP="001D73F0">
            <w:pPr>
              <w:pStyle w:val="TableContents"/>
              <w:rPr>
                <w:lang w:val="de-CH"/>
              </w:rPr>
            </w:pPr>
            <w:r w:rsidRPr="005C586F">
              <w:rPr>
                <w:b/>
                <w:sz w:val="22"/>
                <w:lang w:val="de-CH"/>
              </w:rPr>
              <w:t>Gesetzes über die Universität Wallis (</w:t>
            </w:r>
            <w:proofErr w:type="spellStart"/>
            <w:r w:rsidRPr="005C586F">
              <w:rPr>
                <w:b/>
                <w:sz w:val="22"/>
                <w:lang w:val="de-CH"/>
              </w:rPr>
              <w:t>GUWa</w:t>
            </w:r>
            <w:proofErr w:type="spellEnd"/>
            <w:r w:rsidRPr="005C586F">
              <w:rPr>
                <w:b/>
                <w:sz w:val="22"/>
                <w:lang w:val="de-CH"/>
              </w:rPr>
              <w:t>)</w:t>
            </w:r>
          </w:p>
        </w:tc>
        <w:tc>
          <w:tcPr>
            <w:tcW w:w="581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8D94867" w14:textId="4D35FEDA" w:rsidR="005C586F" w:rsidRPr="005C586F" w:rsidRDefault="001D73F0" w:rsidP="001D73F0">
            <w:pPr>
              <w:pStyle w:val="TableContents"/>
              <w:rPr>
                <w:b/>
                <w:sz w:val="22"/>
                <w:lang w:val="de-CH"/>
              </w:rPr>
            </w:pPr>
            <w:r w:rsidRPr="00F07D85">
              <w:rPr>
                <w:rFonts w:cs="Arial"/>
                <w:b/>
                <w:lang w:val="de-CH"/>
              </w:rPr>
              <w:t>Kommentare / Bemerkungen</w:t>
            </w:r>
          </w:p>
        </w:tc>
      </w:tr>
      <w:tr w:rsidR="005C586F" w:rsidRPr="00EA7060" w14:paraId="6220A582" w14:textId="0CDB8B18" w:rsidTr="005C586F">
        <w:tc>
          <w:tcPr>
            <w:tcW w:w="8931" w:type="dxa"/>
            <w:tcBorders>
              <w:top w:val="single" w:sz="4" w:space="0" w:color="000000"/>
              <w:left w:val="single" w:sz="4" w:space="0" w:color="000000"/>
              <w:right w:val="single" w:sz="4" w:space="0" w:color="000000"/>
            </w:tcBorders>
            <w:shd w:val="clear" w:color="auto" w:fill="auto"/>
          </w:tcPr>
          <w:p w14:paraId="4F3C94AE" w14:textId="77777777" w:rsidR="005C586F" w:rsidRPr="005C586F" w:rsidRDefault="005C586F" w:rsidP="00FB1649">
            <w:pPr>
              <w:pStyle w:val="Autor"/>
              <w:rPr>
                <w:lang w:val="de-CH"/>
              </w:rPr>
            </w:pPr>
            <w:r w:rsidRPr="005C586F">
              <w:rPr>
                <w:lang w:val="de-CH"/>
              </w:rPr>
              <w:t>Der Grosse Rat des Kantons Wallis</w:t>
            </w:r>
          </w:p>
        </w:tc>
        <w:tc>
          <w:tcPr>
            <w:tcW w:w="5811" w:type="dxa"/>
            <w:tcBorders>
              <w:top w:val="single" w:sz="4" w:space="0" w:color="000000"/>
              <w:left w:val="single" w:sz="4" w:space="0" w:color="000000"/>
              <w:right w:val="single" w:sz="4" w:space="0" w:color="000000"/>
            </w:tcBorders>
          </w:tcPr>
          <w:p w14:paraId="5D73D8FB" w14:textId="62BB4EB7" w:rsidR="005C586F" w:rsidRPr="005C586F" w:rsidRDefault="005C586F" w:rsidP="00FB1649">
            <w:pPr>
              <w:pStyle w:val="Autor"/>
              <w:rPr>
                <w:lang w:val="de-CH"/>
              </w:rPr>
            </w:pPr>
          </w:p>
        </w:tc>
      </w:tr>
      <w:tr w:rsidR="005C586F" w:rsidRPr="00EA7060" w14:paraId="078D75EC" w14:textId="09AD1D04" w:rsidTr="005C586F">
        <w:tc>
          <w:tcPr>
            <w:tcW w:w="8931" w:type="dxa"/>
            <w:tcBorders>
              <w:left w:val="single" w:sz="4" w:space="0" w:color="000000"/>
              <w:right w:val="single" w:sz="4" w:space="0" w:color="000000"/>
            </w:tcBorders>
            <w:shd w:val="clear" w:color="auto" w:fill="auto"/>
          </w:tcPr>
          <w:p w14:paraId="197A6550" w14:textId="77777777" w:rsidR="005C586F" w:rsidRPr="005C586F" w:rsidRDefault="005C586F" w:rsidP="00FB1649">
            <w:pPr>
              <w:pStyle w:val="TableContents"/>
              <w:rPr>
                <w:lang w:val="de-CH"/>
              </w:rPr>
            </w:pPr>
            <w:r w:rsidRPr="005C586F">
              <w:rPr>
                <w:lang w:val="de-CH"/>
              </w:rPr>
              <w:t>eingesehen die Artikel 13 Absatz 1, 15 Absatz 1 Buchstabe b, 31 Absatz 1 Buchstabe a, 38 Absatz 1 und 42 Absatz 1 der Kantonsverfassung;</w:t>
            </w:r>
            <w:r w:rsidRPr="005C586F">
              <w:rPr>
                <w:lang w:val="de-CH"/>
              </w:rPr>
              <w:br/>
              <w:t>eingesehen das Bundesgesetz über die Förderung der Hochschulen und die Koordination im schweizerischen Hochschulbereich vom 30. September 2011 (Hochschulförderungs- und -</w:t>
            </w:r>
            <w:proofErr w:type="spellStart"/>
            <w:r w:rsidRPr="005C586F">
              <w:rPr>
                <w:lang w:val="de-CH"/>
              </w:rPr>
              <w:t>koordinationsgesetz</w:t>
            </w:r>
            <w:proofErr w:type="spellEnd"/>
            <w:r w:rsidRPr="005C586F">
              <w:rPr>
                <w:lang w:val="de-CH"/>
              </w:rPr>
              <w:t>, HFKG);</w:t>
            </w:r>
            <w:r w:rsidRPr="005C586F">
              <w:rPr>
                <w:lang w:val="de-CH"/>
              </w:rPr>
              <w:br/>
              <w:t>eingesehen das Gesetz über die Förderung von Hochschulen und Forschung vom 15. Mai 2024 (FHFG);</w:t>
            </w:r>
            <w:r w:rsidRPr="005C586F">
              <w:rPr>
                <w:lang w:val="de-CH"/>
              </w:rPr>
              <w:br/>
              <w:t>eingesehen das Gesetz über die Information der Öffentlichkeit, den Datenschutz und die Archivierung vom 9. Oktober 2008 (GIDA);</w:t>
            </w:r>
            <w:r w:rsidRPr="005C586F">
              <w:rPr>
                <w:lang w:val="de-CH"/>
              </w:rPr>
              <w:br/>
              <w:t>eingesehen das Gesetz über die Beteiligung des Staates an juristischen Personen und anderen Einrichtungen vom 17. März 2011 (</w:t>
            </w:r>
            <w:proofErr w:type="spellStart"/>
            <w:r w:rsidRPr="005C586F">
              <w:rPr>
                <w:lang w:val="de-CH"/>
              </w:rPr>
              <w:t>GBetSt</w:t>
            </w:r>
            <w:proofErr w:type="spellEnd"/>
            <w:r w:rsidRPr="005C586F">
              <w:rPr>
                <w:lang w:val="de-CH"/>
              </w:rPr>
              <w:t>);</w:t>
            </w:r>
            <w:r w:rsidRPr="005C586F">
              <w:rPr>
                <w:lang w:val="de-CH"/>
              </w:rPr>
              <w:br/>
              <w:t>eingesehen das Subventionsgesetz vom 13. November 1995;</w:t>
            </w:r>
            <w:r w:rsidRPr="005C586F">
              <w:rPr>
                <w:lang w:val="de-CH"/>
              </w:rPr>
              <w:br/>
              <w:t>auf Antrag des Staatsrats,</w:t>
            </w:r>
          </w:p>
        </w:tc>
        <w:tc>
          <w:tcPr>
            <w:tcW w:w="5811" w:type="dxa"/>
            <w:tcBorders>
              <w:left w:val="single" w:sz="4" w:space="0" w:color="000000"/>
              <w:right w:val="single" w:sz="4" w:space="0" w:color="000000"/>
            </w:tcBorders>
          </w:tcPr>
          <w:p w14:paraId="513EE8E3" w14:textId="730F8418" w:rsidR="005C586F" w:rsidRPr="005C586F" w:rsidRDefault="005C586F" w:rsidP="00FB1649">
            <w:pPr>
              <w:pStyle w:val="TableContents"/>
              <w:rPr>
                <w:lang w:val="de-CH"/>
              </w:rPr>
            </w:pPr>
          </w:p>
        </w:tc>
      </w:tr>
      <w:tr w:rsidR="005C586F" w:rsidRPr="005C586F" w14:paraId="479F867C" w14:textId="4243E114" w:rsidTr="005C586F">
        <w:tc>
          <w:tcPr>
            <w:tcW w:w="8931" w:type="dxa"/>
            <w:tcBorders>
              <w:left w:val="single" w:sz="4" w:space="0" w:color="000000"/>
              <w:right w:val="single" w:sz="4" w:space="0" w:color="000000"/>
            </w:tcBorders>
            <w:shd w:val="clear" w:color="auto" w:fill="auto"/>
          </w:tcPr>
          <w:p w14:paraId="58F199A0" w14:textId="77777777" w:rsidR="005C586F" w:rsidRPr="005C586F" w:rsidRDefault="005C586F" w:rsidP="00FB1649">
            <w:pPr>
              <w:pStyle w:val="Aktion"/>
              <w:rPr>
                <w:lang w:val="de-CH"/>
              </w:rPr>
            </w:pPr>
            <w:r w:rsidRPr="005C586F">
              <w:rPr>
                <w:lang w:val="de-CH"/>
              </w:rPr>
              <w:t>verordnet:</w:t>
            </w:r>
          </w:p>
        </w:tc>
        <w:tc>
          <w:tcPr>
            <w:tcW w:w="5811" w:type="dxa"/>
            <w:tcBorders>
              <w:left w:val="single" w:sz="4" w:space="0" w:color="000000"/>
              <w:right w:val="single" w:sz="4" w:space="0" w:color="000000"/>
            </w:tcBorders>
          </w:tcPr>
          <w:p w14:paraId="411E9CB3" w14:textId="2F897E8D" w:rsidR="005C586F" w:rsidRPr="005C586F" w:rsidRDefault="005C586F" w:rsidP="00FB1649">
            <w:pPr>
              <w:pStyle w:val="Aktion"/>
              <w:rPr>
                <w:lang w:val="de-CH"/>
              </w:rPr>
            </w:pPr>
          </w:p>
        </w:tc>
      </w:tr>
      <w:tr w:rsidR="005C586F" w:rsidRPr="005C586F" w14:paraId="329FD8BC" w14:textId="6169BFC4" w:rsidTr="005C586F">
        <w:tc>
          <w:tcPr>
            <w:tcW w:w="8931" w:type="dxa"/>
            <w:tcBorders>
              <w:top w:val="single" w:sz="4" w:space="0" w:color="000000"/>
              <w:left w:val="single" w:sz="4" w:space="0" w:color="000000"/>
              <w:right w:val="single" w:sz="4" w:space="0" w:color="000000"/>
            </w:tcBorders>
            <w:shd w:val="clear" w:color="auto" w:fill="auto"/>
          </w:tcPr>
          <w:p w14:paraId="7153B050" w14:textId="77777777" w:rsidR="005C586F" w:rsidRPr="005C586F" w:rsidRDefault="005C586F" w:rsidP="00FB1649">
            <w:pPr>
              <w:pStyle w:val="TableContents"/>
              <w:rPr>
                <w:lang w:val="de-CH"/>
              </w:rPr>
            </w:pPr>
            <w:r w:rsidRPr="005C586F">
              <w:rPr>
                <w:b/>
                <w:bCs/>
                <w:sz w:val="22"/>
                <w:lang w:val="de-CH"/>
              </w:rPr>
              <w:t>1 Allgemeine Bestimmungen</w:t>
            </w:r>
          </w:p>
        </w:tc>
        <w:tc>
          <w:tcPr>
            <w:tcW w:w="5811" w:type="dxa"/>
            <w:tcBorders>
              <w:top w:val="single" w:sz="4" w:space="0" w:color="000000"/>
              <w:left w:val="single" w:sz="4" w:space="0" w:color="000000"/>
              <w:right w:val="single" w:sz="4" w:space="0" w:color="000000"/>
            </w:tcBorders>
          </w:tcPr>
          <w:p w14:paraId="30EEAE7A" w14:textId="32C5B581" w:rsidR="005C586F" w:rsidRPr="005C586F" w:rsidRDefault="005C586F" w:rsidP="00FB1649">
            <w:pPr>
              <w:pStyle w:val="TableContents"/>
              <w:rPr>
                <w:b/>
                <w:bCs/>
                <w:sz w:val="22"/>
                <w:lang w:val="de-CH"/>
              </w:rPr>
            </w:pPr>
          </w:p>
        </w:tc>
      </w:tr>
      <w:tr w:rsidR="005C586F" w:rsidRPr="00C06A05" w14:paraId="79F29517" w14:textId="053FF19E" w:rsidTr="005C586F">
        <w:trPr>
          <w:cantSplit/>
        </w:trPr>
        <w:tc>
          <w:tcPr>
            <w:tcW w:w="8931" w:type="dxa"/>
            <w:tcBorders>
              <w:top w:val="single" w:sz="4" w:space="0" w:color="000000"/>
              <w:left w:val="single" w:sz="4" w:space="0" w:color="000000"/>
              <w:right w:val="single" w:sz="4" w:space="0" w:color="000000"/>
            </w:tcBorders>
            <w:shd w:val="clear" w:color="auto" w:fill="auto"/>
          </w:tcPr>
          <w:p w14:paraId="394A7EE3" w14:textId="62313DA0" w:rsidR="005C586F" w:rsidRPr="005C586F" w:rsidRDefault="005C586F" w:rsidP="00FB1649">
            <w:pPr>
              <w:pStyle w:val="TableContents"/>
              <w:rPr>
                <w:lang w:val="de-CH"/>
              </w:rPr>
            </w:pPr>
            <w:r w:rsidRPr="005C586F">
              <w:rPr>
                <w:b/>
                <w:bCs/>
                <w:lang w:val="de-CH"/>
              </w:rPr>
              <w:t>Art.  1</w:t>
            </w:r>
            <w:r w:rsidRPr="005C586F">
              <w:rPr>
                <w:lang w:val="de-CH"/>
              </w:rPr>
              <w:br/>
            </w:r>
            <w:r w:rsidRPr="005C586F">
              <w:rPr>
                <w:sz w:val="14"/>
                <w:lang w:val="de-CH"/>
              </w:rPr>
              <w:t>Rechtsform, Autonomie</w:t>
            </w:r>
            <w:r w:rsidR="00C06A05">
              <w:rPr>
                <w:sz w:val="14"/>
                <w:lang w:val="de-CH"/>
              </w:rPr>
              <w:t xml:space="preserve">, </w:t>
            </w:r>
            <w:r w:rsidRPr="005C586F">
              <w:rPr>
                <w:sz w:val="14"/>
                <w:lang w:val="de-CH"/>
              </w:rPr>
              <w:t>Sitz</w:t>
            </w:r>
          </w:p>
        </w:tc>
        <w:tc>
          <w:tcPr>
            <w:tcW w:w="5811" w:type="dxa"/>
            <w:tcBorders>
              <w:top w:val="single" w:sz="4" w:space="0" w:color="000000"/>
              <w:left w:val="single" w:sz="4" w:space="0" w:color="000000"/>
              <w:right w:val="single" w:sz="4" w:space="0" w:color="000000"/>
            </w:tcBorders>
          </w:tcPr>
          <w:p w14:paraId="0124F1B3" w14:textId="18D3DD3C" w:rsidR="005C586F" w:rsidRPr="005C586F" w:rsidRDefault="005C586F" w:rsidP="00FB1649">
            <w:pPr>
              <w:pStyle w:val="TableContents"/>
              <w:rPr>
                <w:b/>
                <w:bCs/>
                <w:lang w:val="de-CH"/>
              </w:rPr>
            </w:pPr>
          </w:p>
        </w:tc>
      </w:tr>
      <w:tr w:rsidR="005C586F" w:rsidRPr="00EA7060" w14:paraId="63012C62" w14:textId="5198CA2C" w:rsidTr="005C586F">
        <w:trPr>
          <w:cantSplit/>
        </w:trPr>
        <w:tc>
          <w:tcPr>
            <w:tcW w:w="8931" w:type="dxa"/>
            <w:tcBorders>
              <w:left w:val="single" w:sz="4" w:space="0" w:color="000000"/>
              <w:right w:val="single" w:sz="4" w:space="0" w:color="000000"/>
            </w:tcBorders>
            <w:shd w:val="clear" w:color="auto" w:fill="auto"/>
          </w:tcPr>
          <w:p w14:paraId="6A4E9042"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Universität Wallis (nachfolgend: die Universität) ist eine universitäre Hochschule im Sinne von Artikel 2 Absatz 2 Buchstabe a des Bundesgesetzes über die Förderung der Hochschulen und die Koordination im schweizerischen Hochschulbereich (HFKG).</w:t>
            </w:r>
          </w:p>
        </w:tc>
        <w:tc>
          <w:tcPr>
            <w:tcW w:w="5811" w:type="dxa"/>
            <w:tcBorders>
              <w:left w:val="single" w:sz="4" w:space="0" w:color="000000"/>
              <w:right w:val="single" w:sz="4" w:space="0" w:color="000000"/>
            </w:tcBorders>
          </w:tcPr>
          <w:p w14:paraId="6D90E6D0" w14:textId="750B093F" w:rsidR="005C586F" w:rsidRPr="005C586F" w:rsidRDefault="005C586F" w:rsidP="00FB1649">
            <w:pPr>
              <w:pStyle w:val="TableContents"/>
              <w:rPr>
                <w:vertAlign w:val="superscript"/>
                <w:lang w:val="de-CH"/>
              </w:rPr>
            </w:pPr>
          </w:p>
        </w:tc>
      </w:tr>
      <w:tr w:rsidR="005C586F" w:rsidRPr="00EA7060" w14:paraId="7D03765C" w14:textId="21A3778A" w:rsidTr="005C586F">
        <w:trPr>
          <w:cantSplit/>
        </w:trPr>
        <w:tc>
          <w:tcPr>
            <w:tcW w:w="8931" w:type="dxa"/>
            <w:tcBorders>
              <w:left w:val="single" w:sz="4" w:space="0" w:color="000000"/>
              <w:right w:val="single" w:sz="4" w:space="0" w:color="000000"/>
            </w:tcBorders>
            <w:shd w:val="clear" w:color="auto" w:fill="auto"/>
          </w:tcPr>
          <w:p w14:paraId="3F10A7D5" w14:textId="77777777" w:rsidR="005C586F" w:rsidRPr="005C586F" w:rsidRDefault="005C586F" w:rsidP="00FB1649">
            <w:pPr>
              <w:pStyle w:val="TableContents"/>
              <w:rPr>
                <w:lang w:val="de-CH"/>
              </w:rPr>
            </w:pPr>
            <w:r w:rsidRPr="005C586F">
              <w:rPr>
                <w:vertAlign w:val="superscript"/>
                <w:lang w:val="de-CH"/>
              </w:rPr>
              <w:t>2</w:t>
            </w:r>
            <w:r w:rsidRPr="005C586F">
              <w:rPr>
                <w:lang w:val="de-CH"/>
              </w:rPr>
              <w:t> Die Universität ist eine autonome, nicht gewinnorientierte Bildungsinstitution des öffentlichen Rechts mit eigener Rechtspersönlichkeit.</w:t>
            </w:r>
          </w:p>
        </w:tc>
        <w:tc>
          <w:tcPr>
            <w:tcW w:w="5811" w:type="dxa"/>
            <w:tcBorders>
              <w:left w:val="single" w:sz="4" w:space="0" w:color="000000"/>
              <w:right w:val="single" w:sz="4" w:space="0" w:color="000000"/>
            </w:tcBorders>
          </w:tcPr>
          <w:p w14:paraId="172DBA95" w14:textId="07E51259" w:rsidR="005C586F" w:rsidRPr="005C586F" w:rsidRDefault="005C586F" w:rsidP="00FB1649">
            <w:pPr>
              <w:pStyle w:val="TableContents"/>
              <w:rPr>
                <w:vertAlign w:val="superscript"/>
                <w:lang w:val="de-CH"/>
              </w:rPr>
            </w:pPr>
          </w:p>
        </w:tc>
      </w:tr>
      <w:tr w:rsidR="005C586F" w:rsidRPr="00EA7060" w14:paraId="2BB6EBE1" w14:textId="67AD239F" w:rsidTr="005C586F">
        <w:trPr>
          <w:cantSplit/>
        </w:trPr>
        <w:tc>
          <w:tcPr>
            <w:tcW w:w="8931" w:type="dxa"/>
            <w:tcBorders>
              <w:left w:val="single" w:sz="4" w:space="0" w:color="000000"/>
              <w:right w:val="single" w:sz="4" w:space="0" w:color="000000"/>
            </w:tcBorders>
            <w:shd w:val="clear" w:color="auto" w:fill="auto"/>
          </w:tcPr>
          <w:p w14:paraId="08E09B6A" w14:textId="77777777" w:rsidR="005C586F" w:rsidRPr="005C586F" w:rsidRDefault="005C586F" w:rsidP="00FB1649">
            <w:pPr>
              <w:pStyle w:val="TableContents"/>
              <w:rPr>
                <w:lang w:val="de-CH"/>
              </w:rPr>
            </w:pPr>
            <w:r w:rsidRPr="005C586F">
              <w:rPr>
                <w:vertAlign w:val="superscript"/>
                <w:lang w:val="de-CH"/>
              </w:rPr>
              <w:t>3</w:t>
            </w:r>
            <w:r w:rsidRPr="005C586F">
              <w:rPr>
                <w:lang w:val="de-CH"/>
              </w:rPr>
              <w:t> Die Universität hat ihren Sitz in Brig-Glis.</w:t>
            </w:r>
          </w:p>
        </w:tc>
        <w:tc>
          <w:tcPr>
            <w:tcW w:w="5811" w:type="dxa"/>
            <w:tcBorders>
              <w:left w:val="single" w:sz="4" w:space="0" w:color="000000"/>
              <w:right w:val="single" w:sz="4" w:space="0" w:color="000000"/>
            </w:tcBorders>
          </w:tcPr>
          <w:p w14:paraId="783C7BC0" w14:textId="0ED76C7D" w:rsidR="005C586F" w:rsidRPr="005C586F" w:rsidRDefault="005C586F" w:rsidP="00FB1649">
            <w:pPr>
              <w:pStyle w:val="TableContents"/>
              <w:rPr>
                <w:vertAlign w:val="superscript"/>
                <w:lang w:val="de-CH"/>
              </w:rPr>
            </w:pPr>
          </w:p>
        </w:tc>
      </w:tr>
      <w:tr w:rsidR="005C586F" w:rsidRPr="00EA7060" w14:paraId="14CE70AD" w14:textId="7F690C13" w:rsidTr="005C586F">
        <w:trPr>
          <w:cantSplit/>
        </w:trPr>
        <w:tc>
          <w:tcPr>
            <w:tcW w:w="8931" w:type="dxa"/>
            <w:tcBorders>
              <w:left w:val="single" w:sz="4" w:space="0" w:color="000000"/>
              <w:right w:val="single" w:sz="4" w:space="0" w:color="000000"/>
            </w:tcBorders>
            <w:shd w:val="clear" w:color="auto" w:fill="auto"/>
          </w:tcPr>
          <w:p w14:paraId="2383DD53" w14:textId="77777777" w:rsidR="005C586F" w:rsidRPr="005C586F" w:rsidRDefault="005C586F" w:rsidP="00FB1649">
            <w:pPr>
              <w:pStyle w:val="TableContents"/>
              <w:rPr>
                <w:lang w:val="de-CH"/>
              </w:rPr>
            </w:pPr>
            <w:r w:rsidRPr="005C586F">
              <w:rPr>
                <w:vertAlign w:val="superscript"/>
                <w:lang w:val="de-CH"/>
              </w:rPr>
              <w:t>4</w:t>
            </w:r>
            <w:r w:rsidRPr="005C586F">
              <w:rPr>
                <w:lang w:val="de-CH"/>
              </w:rPr>
              <w:t> Die Universität bildet eine universitäre Gemeinschaft. Diese umfasst alle Personen, die zu den grundlegenden Aufgaben der Universität beitragen, d.h. die Mitglieder der Professorenschaft, die Mitglieder des Mittelbaus, die Mitglieder der Studierendenschaft sowie das administrative und technische Personal.</w:t>
            </w:r>
          </w:p>
        </w:tc>
        <w:tc>
          <w:tcPr>
            <w:tcW w:w="5811" w:type="dxa"/>
            <w:tcBorders>
              <w:left w:val="single" w:sz="4" w:space="0" w:color="000000"/>
              <w:right w:val="single" w:sz="4" w:space="0" w:color="000000"/>
            </w:tcBorders>
          </w:tcPr>
          <w:p w14:paraId="7C013121" w14:textId="668B4F99" w:rsidR="005C586F" w:rsidRPr="005C586F" w:rsidRDefault="005C586F" w:rsidP="00FB1649">
            <w:pPr>
              <w:pStyle w:val="TableContents"/>
              <w:rPr>
                <w:vertAlign w:val="superscript"/>
                <w:lang w:val="de-CH"/>
              </w:rPr>
            </w:pPr>
          </w:p>
        </w:tc>
      </w:tr>
      <w:tr w:rsidR="005C586F" w:rsidRPr="00EA7060" w14:paraId="06140A62" w14:textId="689301AF" w:rsidTr="005C586F">
        <w:trPr>
          <w:cantSplit/>
        </w:trPr>
        <w:tc>
          <w:tcPr>
            <w:tcW w:w="8931" w:type="dxa"/>
            <w:tcBorders>
              <w:left w:val="single" w:sz="4" w:space="0" w:color="000000"/>
              <w:right w:val="single" w:sz="4" w:space="0" w:color="000000"/>
            </w:tcBorders>
            <w:shd w:val="clear" w:color="auto" w:fill="auto"/>
          </w:tcPr>
          <w:p w14:paraId="698CE83D" w14:textId="77777777" w:rsidR="005C586F" w:rsidRDefault="005C586F" w:rsidP="00FB1649">
            <w:pPr>
              <w:pStyle w:val="TableContents"/>
              <w:rPr>
                <w:lang w:val="de-CH"/>
              </w:rPr>
            </w:pPr>
            <w:r w:rsidRPr="005C586F">
              <w:rPr>
                <w:vertAlign w:val="superscript"/>
                <w:lang w:val="de-CH"/>
              </w:rPr>
              <w:t>5</w:t>
            </w:r>
            <w:r w:rsidRPr="005C586F">
              <w:rPr>
                <w:lang w:val="de-CH"/>
              </w:rPr>
              <w:t> Die Bestimmungen zur Ergänzung dieses Gesetzes werden in den vom Staatsrat verabschiedeten Verordnungen und Reglementen festgelegt. Die Universität erlässt alle weiteren Bestimmungen, die in ihre Zuständigkeit fallen.</w:t>
            </w:r>
          </w:p>
          <w:p w14:paraId="4EC5672D" w14:textId="77777777" w:rsidR="00C06A05" w:rsidRPr="005C586F" w:rsidRDefault="00C06A05" w:rsidP="00FB1649">
            <w:pPr>
              <w:pStyle w:val="TableContents"/>
              <w:rPr>
                <w:lang w:val="de-CH"/>
              </w:rPr>
            </w:pPr>
          </w:p>
        </w:tc>
        <w:tc>
          <w:tcPr>
            <w:tcW w:w="5811" w:type="dxa"/>
            <w:tcBorders>
              <w:left w:val="single" w:sz="4" w:space="0" w:color="000000"/>
              <w:right w:val="single" w:sz="4" w:space="0" w:color="000000"/>
            </w:tcBorders>
          </w:tcPr>
          <w:p w14:paraId="6AB47608" w14:textId="1984976B" w:rsidR="005C586F" w:rsidRPr="005C586F" w:rsidRDefault="005C586F" w:rsidP="00FB1649">
            <w:pPr>
              <w:pStyle w:val="TableContents"/>
              <w:rPr>
                <w:vertAlign w:val="superscript"/>
                <w:lang w:val="de-CH"/>
              </w:rPr>
            </w:pPr>
          </w:p>
        </w:tc>
      </w:tr>
      <w:tr w:rsidR="005C586F" w:rsidRPr="005C586F" w14:paraId="0D1D3312" w14:textId="143617E7" w:rsidTr="005C586F">
        <w:trPr>
          <w:cantSplit/>
        </w:trPr>
        <w:tc>
          <w:tcPr>
            <w:tcW w:w="8931" w:type="dxa"/>
            <w:tcBorders>
              <w:top w:val="single" w:sz="4" w:space="0" w:color="000000"/>
              <w:left w:val="single" w:sz="4" w:space="0" w:color="000000"/>
              <w:right w:val="single" w:sz="4" w:space="0" w:color="000000"/>
            </w:tcBorders>
            <w:shd w:val="clear" w:color="auto" w:fill="auto"/>
          </w:tcPr>
          <w:p w14:paraId="49DF0DB2" w14:textId="77777777" w:rsidR="005C586F" w:rsidRPr="005C586F" w:rsidRDefault="005C586F" w:rsidP="00FB1649">
            <w:pPr>
              <w:pStyle w:val="TableContents"/>
              <w:rPr>
                <w:lang w:val="de-CH"/>
              </w:rPr>
            </w:pPr>
            <w:r w:rsidRPr="005C586F">
              <w:rPr>
                <w:b/>
                <w:bCs/>
                <w:lang w:val="de-CH"/>
              </w:rPr>
              <w:lastRenderedPageBreak/>
              <w:t>Art.  2</w:t>
            </w:r>
            <w:r w:rsidRPr="005C586F">
              <w:rPr>
                <w:lang w:val="de-CH"/>
              </w:rPr>
              <w:br/>
            </w:r>
            <w:r w:rsidRPr="005C586F">
              <w:rPr>
                <w:sz w:val="14"/>
                <w:lang w:val="de-CH"/>
              </w:rPr>
              <w:t>Auftrag</w:t>
            </w:r>
          </w:p>
        </w:tc>
        <w:tc>
          <w:tcPr>
            <w:tcW w:w="5811" w:type="dxa"/>
            <w:tcBorders>
              <w:top w:val="single" w:sz="4" w:space="0" w:color="000000"/>
              <w:left w:val="single" w:sz="4" w:space="0" w:color="000000"/>
              <w:right w:val="single" w:sz="4" w:space="0" w:color="000000"/>
            </w:tcBorders>
          </w:tcPr>
          <w:p w14:paraId="7A3FBCE0" w14:textId="51551CFB" w:rsidR="005C586F" w:rsidRPr="005C586F" w:rsidRDefault="005C586F" w:rsidP="00FB1649">
            <w:pPr>
              <w:pStyle w:val="TableContents"/>
              <w:rPr>
                <w:b/>
                <w:bCs/>
                <w:lang w:val="de-CH"/>
              </w:rPr>
            </w:pPr>
          </w:p>
        </w:tc>
      </w:tr>
      <w:tr w:rsidR="005C586F" w:rsidRPr="00EA7060" w14:paraId="1E43FC50" w14:textId="30F77946" w:rsidTr="005C586F">
        <w:trPr>
          <w:cantSplit/>
        </w:trPr>
        <w:tc>
          <w:tcPr>
            <w:tcW w:w="8931" w:type="dxa"/>
            <w:tcBorders>
              <w:left w:val="single" w:sz="4" w:space="0" w:color="000000"/>
              <w:right w:val="single" w:sz="4" w:space="0" w:color="000000"/>
            </w:tcBorders>
            <w:shd w:val="clear" w:color="auto" w:fill="auto"/>
          </w:tcPr>
          <w:p w14:paraId="343CDF01"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Universität hat die folgenden Kernaufträge:</w:t>
            </w:r>
          </w:p>
        </w:tc>
        <w:tc>
          <w:tcPr>
            <w:tcW w:w="5811" w:type="dxa"/>
            <w:tcBorders>
              <w:left w:val="single" w:sz="4" w:space="0" w:color="000000"/>
              <w:right w:val="single" w:sz="4" w:space="0" w:color="000000"/>
            </w:tcBorders>
          </w:tcPr>
          <w:p w14:paraId="20F42E00" w14:textId="11E1D3F4" w:rsidR="005C586F" w:rsidRPr="005C586F" w:rsidRDefault="005C586F" w:rsidP="00FB1649">
            <w:pPr>
              <w:pStyle w:val="TableContents"/>
              <w:rPr>
                <w:vertAlign w:val="superscript"/>
                <w:lang w:val="de-CH"/>
              </w:rPr>
            </w:pPr>
          </w:p>
        </w:tc>
      </w:tr>
      <w:tr w:rsidR="005C586F" w:rsidRPr="00EA7060" w14:paraId="161666C4" w14:textId="4B4F4439" w:rsidTr="005C586F">
        <w:trPr>
          <w:cantSplit/>
        </w:trPr>
        <w:tc>
          <w:tcPr>
            <w:tcW w:w="8931" w:type="dxa"/>
            <w:tcBorders>
              <w:left w:val="single" w:sz="4" w:space="0" w:color="000000"/>
              <w:right w:val="single" w:sz="4" w:space="0" w:color="000000"/>
            </w:tcBorders>
            <w:shd w:val="clear" w:color="auto" w:fill="auto"/>
          </w:tcPr>
          <w:p w14:paraId="31333F76" w14:textId="77777777" w:rsidR="005C586F" w:rsidRPr="005C586F" w:rsidRDefault="005C586F" w:rsidP="00FB1649">
            <w:pPr>
              <w:pStyle w:val="TableContents"/>
              <w:ind w:left="149" w:right="3" w:hanging="189"/>
              <w:rPr>
                <w:lang w:val="de-CH"/>
              </w:rPr>
            </w:pPr>
            <w:r w:rsidRPr="005C586F">
              <w:rPr>
                <w:lang w:val="de-CH"/>
              </w:rPr>
              <w:t>a) Universitäre Hochschulbildung und Forschung sicherzustellen;</w:t>
            </w:r>
          </w:p>
        </w:tc>
        <w:tc>
          <w:tcPr>
            <w:tcW w:w="5811" w:type="dxa"/>
            <w:tcBorders>
              <w:left w:val="single" w:sz="4" w:space="0" w:color="000000"/>
              <w:right w:val="single" w:sz="4" w:space="0" w:color="000000"/>
            </w:tcBorders>
          </w:tcPr>
          <w:p w14:paraId="3AF90F08" w14:textId="7FD944E4" w:rsidR="005C586F" w:rsidRPr="005C586F" w:rsidRDefault="005C586F" w:rsidP="00FB1649">
            <w:pPr>
              <w:pStyle w:val="TableContents"/>
              <w:ind w:left="149" w:right="3" w:hanging="189"/>
              <w:rPr>
                <w:lang w:val="de-CH"/>
              </w:rPr>
            </w:pPr>
          </w:p>
        </w:tc>
      </w:tr>
      <w:tr w:rsidR="005C586F" w:rsidRPr="00EA7060" w14:paraId="31D77234" w14:textId="620DA6AE" w:rsidTr="005C586F">
        <w:trPr>
          <w:cantSplit/>
        </w:trPr>
        <w:tc>
          <w:tcPr>
            <w:tcW w:w="8931" w:type="dxa"/>
            <w:tcBorders>
              <w:left w:val="single" w:sz="4" w:space="0" w:color="000000"/>
              <w:right w:val="single" w:sz="4" w:space="0" w:color="000000"/>
            </w:tcBorders>
            <w:shd w:val="clear" w:color="auto" w:fill="auto"/>
          </w:tcPr>
          <w:p w14:paraId="747118F5" w14:textId="77777777" w:rsidR="005C586F" w:rsidRPr="005C586F" w:rsidRDefault="005C586F" w:rsidP="00FB1649">
            <w:pPr>
              <w:pStyle w:val="TableContents"/>
              <w:ind w:left="149" w:right="3" w:hanging="189"/>
              <w:rPr>
                <w:lang w:val="de-CH"/>
              </w:rPr>
            </w:pPr>
            <w:r w:rsidRPr="005C586F">
              <w:rPr>
                <w:lang w:val="de-CH"/>
              </w:rPr>
              <w:t>b) durch ihren Unterricht die Vermittlung des notwendigen Wissens sicherzustellen für Berufe, die eine akademische Ausbildung erfordern, kritisches Denken zu fördern und die Studierenden auf das wissenschaftliche Arbeiten vorzubereiten;</w:t>
            </w:r>
          </w:p>
        </w:tc>
        <w:tc>
          <w:tcPr>
            <w:tcW w:w="5811" w:type="dxa"/>
            <w:tcBorders>
              <w:left w:val="single" w:sz="4" w:space="0" w:color="000000"/>
              <w:right w:val="single" w:sz="4" w:space="0" w:color="000000"/>
            </w:tcBorders>
          </w:tcPr>
          <w:p w14:paraId="40C04CBC" w14:textId="7DB6A62C" w:rsidR="005C586F" w:rsidRPr="005C586F" w:rsidRDefault="005C586F" w:rsidP="00FB1649">
            <w:pPr>
              <w:pStyle w:val="TableContents"/>
              <w:ind w:left="149" w:right="3" w:hanging="189"/>
              <w:rPr>
                <w:lang w:val="de-CH"/>
              </w:rPr>
            </w:pPr>
          </w:p>
        </w:tc>
      </w:tr>
      <w:tr w:rsidR="005C586F" w:rsidRPr="00EA7060" w14:paraId="41A369FC" w14:textId="10F82148" w:rsidTr="005C586F">
        <w:trPr>
          <w:cantSplit/>
        </w:trPr>
        <w:tc>
          <w:tcPr>
            <w:tcW w:w="8931" w:type="dxa"/>
            <w:tcBorders>
              <w:left w:val="single" w:sz="4" w:space="0" w:color="000000"/>
              <w:right w:val="single" w:sz="4" w:space="0" w:color="000000"/>
            </w:tcBorders>
            <w:shd w:val="clear" w:color="auto" w:fill="auto"/>
          </w:tcPr>
          <w:p w14:paraId="314510D4" w14:textId="77777777" w:rsidR="005C586F" w:rsidRPr="005C586F" w:rsidRDefault="005C586F" w:rsidP="00FB1649">
            <w:pPr>
              <w:pStyle w:val="TableContents"/>
              <w:ind w:left="149" w:right="3" w:hanging="189"/>
              <w:rPr>
                <w:lang w:val="de-CH"/>
              </w:rPr>
            </w:pPr>
            <w:r w:rsidRPr="005C586F">
              <w:rPr>
                <w:lang w:val="de-CH"/>
              </w:rPr>
              <w:t>c) durch ihre Forschung zur Erweiterung und Vertiefung des Wissens sowie zu dessen Nutzung in der Gesellschaft beizutragen.</w:t>
            </w:r>
          </w:p>
        </w:tc>
        <w:tc>
          <w:tcPr>
            <w:tcW w:w="5811" w:type="dxa"/>
            <w:tcBorders>
              <w:left w:val="single" w:sz="4" w:space="0" w:color="000000"/>
              <w:right w:val="single" w:sz="4" w:space="0" w:color="000000"/>
            </w:tcBorders>
          </w:tcPr>
          <w:p w14:paraId="1A217AB6" w14:textId="3DF850F2" w:rsidR="005C586F" w:rsidRPr="005C586F" w:rsidRDefault="005C586F" w:rsidP="00FB1649">
            <w:pPr>
              <w:pStyle w:val="TableContents"/>
              <w:ind w:left="149" w:right="3" w:hanging="189"/>
              <w:rPr>
                <w:lang w:val="de-CH"/>
              </w:rPr>
            </w:pPr>
          </w:p>
        </w:tc>
      </w:tr>
      <w:tr w:rsidR="005C586F" w:rsidRPr="00EA7060" w14:paraId="048262EF" w14:textId="28CBD9F6" w:rsidTr="005C586F">
        <w:trPr>
          <w:cantSplit/>
        </w:trPr>
        <w:tc>
          <w:tcPr>
            <w:tcW w:w="8931" w:type="dxa"/>
            <w:tcBorders>
              <w:left w:val="single" w:sz="4" w:space="0" w:color="000000"/>
              <w:right w:val="single" w:sz="4" w:space="0" w:color="000000"/>
            </w:tcBorders>
            <w:shd w:val="clear" w:color="auto" w:fill="auto"/>
          </w:tcPr>
          <w:p w14:paraId="3525C1A3" w14:textId="77777777" w:rsidR="005C586F" w:rsidRPr="005C586F" w:rsidRDefault="005C586F" w:rsidP="00FB1649">
            <w:pPr>
              <w:pStyle w:val="TableContents"/>
              <w:rPr>
                <w:lang w:val="de-CH"/>
              </w:rPr>
            </w:pPr>
            <w:r w:rsidRPr="005C586F">
              <w:rPr>
                <w:vertAlign w:val="superscript"/>
                <w:lang w:val="de-CH"/>
              </w:rPr>
              <w:t>2</w:t>
            </w:r>
            <w:r w:rsidRPr="005C586F">
              <w:rPr>
                <w:lang w:val="de-CH"/>
              </w:rPr>
              <w:t> Die Universität, unter Achtung ihrer Kernaufträge:</w:t>
            </w:r>
          </w:p>
        </w:tc>
        <w:tc>
          <w:tcPr>
            <w:tcW w:w="5811" w:type="dxa"/>
            <w:tcBorders>
              <w:left w:val="single" w:sz="4" w:space="0" w:color="000000"/>
              <w:right w:val="single" w:sz="4" w:space="0" w:color="000000"/>
            </w:tcBorders>
          </w:tcPr>
          <w:p w14:paraId="2F7580F8" w14:textId="6F704CA3" w:rsidR="005C586F" w:rsidRPr="005C586F" w:rsidRDefault="005C586F" w:rsidP="00FB1649">
            <w:pPr>
              <w:pStyle w:val="TableContents"/>
              <w:rPr>
                <w:vertAlign w:val="superscript"/>
                <w:lang w:val="de-CH"/>
              </w:rPr>
            </w:pPr>
          </w:p>
        </w:tc>
      </w:tr>
      <w:tr w:rsidR="005C586F" w:rsidRPr="00EA7060" w14:paraId="1A653D82" w14:textId="68EBB7E3" w:rsidTr="005C586F">
        <w:trPr>
          <w:cantSplit/>
        </w:trPr>
        <w:tc>
          <w:tcPr>
            <w:tcW w:w="8931" w:type="dxa"/>
            <w:tcBorders>
              <w:left w:val="single" w:sz="4" w:space="0" w:color="000000"/>
              <w:right w:val="single" w:sz="4" w:space="0" w:color="000000"/>
            </w:tcBorders>
            <w:shd w:val="clear" w:color="auto" w:fill="auto"/>
          </w:tcPr>
          <w:p w14:paraId="191A20B3" w14:textId="77777777" w:rsidR="005C586F" w:rsidRPr="005C586F" w:rsidRDefault="005C586F" w:rsidP="00FB1649">
            <w:pPr>
              <w:pStyle w:val="TableContents"/>
              <w:ind w:left="149" w:right="3" w:hanging="189"/>
              <w:rPr>
                <w:lang w:val="de-CH"/>
              </w:rPr>
            </w:pPr>
            <w:r w:rsidRPr="005C586F">
              <w:rPr>
                <w:lang w:val="de-CH"/>
              </w:rPr>
              <w:t>a) bietet einen Unterricht an, der grundsätzlich auf Teilzeitstudium und Fernunterricht basiert und durch die jüngsten Forschungsergebnisse bereichert wird;</w:t>
            </w:r>
          </w:p>
        </w:tc>
        <w:tc>
          <w:tcPr>
            <w:tcW w:w="5811" w:type="dxa"/>
            <w:tcBorders>
              <w:left w:val="single" w:sz="4" w:space="0" w:color="000000"/>
              <w:right w:val="single" w:sz="4" w:space="0" w:color="000000"/>
            </w:tcBorders>
          </w:tcPr>
          <w:p w14:paraId="35FA6239" w14:textId="21FFD60D" w:rsidR="005C586F" w:rsidRPr="005C586F" w:rsidRDefault="005C586F" w:rsidP="00FB1649">
            <w:pPr>
              <w:pStyle w:val="TableContents"/>
              <w:ind w:left="149" w:right="3" w:hanging="189"/>
              <w:rPr>
                <w:lang w:val="de-CH"/>
              </w:rPr>
            </w:pPr>
          </w:p>
        </w:tc>
      </w:tr>
      <w:tr w:rsidR="005C586F" w:rsidRPr="00EA7060" w14:paraId="3A5D0198" w14:textId="75407A1A" w:rsidTr="005C586F">
        <w:trPr>
          <w:cantSplit/>
        </w:trPr>
        <w:tc>
          <w:tcPr>
            <w:tcW w:w="8931" w:type="dxa"/>
            <w:tcBorders>
              <w:left w:val="single" w:sz="4" w:space="0" w:color="000000"/>
              <w:right w:val="single" w:sz="4" w:space="0" w:color="000000"/>
            </w:tcBorders>
            <w:shd w:val="clear" w:color="auto" w:fill="auto"/>
          </w:tcPr>
          <w:p w14:paraId="38F56CD5" w14:textId="77777777" w:rsidR="005C586F" w:rsidRPr="005C586F" w:rsidRDefault="005C586F" w:rsidP="00FB1649">
            <w:pPr>
              <w:pStyle w:val="TableContents"/>
              <w:ind w:left="149" w:right="3" w:hanging="189"/>
              <w:rPr>
                <w:lang w:val="de-CH"/>
              </w:rPr>
            </w:pPr>
            <w:r w:rsidRPr="005C586F">
              <w:rPr>
                <w:lang w:val="de-CH"/>
              </w:rPr>
              <w:t>b) verleiht Doktortitel, deren Aktivitäten hauptsächlich in Präsenz stattfinden;</w:t>
            </w:r>
          </w:p>
        </w:tc>
        <w:tc>
          <w:tcPr>
            <w:tcW w:w="5811" w:type="dxa"/>
            <w:tcBorders>
              <w:left w:val="single" w:sz="4" w:space="0" w:color="000000"/>
              <w:right w:val="single" w:sz="4" w:space="0" w:color="000000"/>
            </w:tcBorders>
          </w:tcPr>
          <w:p w14:paraId="45993241" w14:textId="5A2C9B96" w:rsidR="005C586F" w:rsidRPr="005C586F" w:rsidRDefault="005C586F" w:rsidP="00FB1649">
            <w:pPr>
              <w:pStyle w:val="TableContents"/>
              <w:ind w:left="149" w:right="3" w:hanging="189"/>
              <w:rPr>
                <w:lang w:val="de-CH"/>
              </w:rPr>
            </w:pPr>
          </w:p>
        </w:tc>
      </w:tr>
      <w:tr w:rsidR="005C586F" w:rsidRPr="00EA7060" w14:paraId="7AE8EB4B" w14:textId="5845E3F4" w:rsidTr="005C586F">
        <w:trPr>
          <w:cantSplit/>
        </w:trPr>
        <w:tc>
          <w:tcPr>
            <w:tcW w:w="8931" w:type="dxa"/>
            <w:tcBorders>
              <w:left w:val="single" w:sz="4" w:space="0" w:color="000000"/>
              <w:right w:val="single" w:sz="4" w:space="0" w:color="000000"/>
            </w:tcBorders>
            <w:shd w:val="clear" w:color="auto" w:fill="auto"/>
          </w:tcPr>
          <w:p w14:paraId="1D12F25F" w14:textId="77777777" w:rsidR="005C586F" w:rsidRPr="005C586F" w:rsidRDefault="005C586F" w:rsidP="00FB1649">
            <w:pPr>
              <w:pStyle w:val="TableContents"/>
              <w:ind w:left="149" w:right="3" w:hanging="189"/>
              <w:rPr>
                <w:lang w:val="de-CH"/>
              </w:rPr>
            </w:pPr>
            <w:r w:rsidRPr="005C586F">
              <w:rPr>
                <w:lang w:val="de-CH"/>
              </w:rPr>
              <w:t>c) trägt durch Forschungsaktivitäten zur Entwicklung der Wissenschaft bei;</w:t>
            </w:r>
          </w:p>
        </w:tc>
        <w:tc>
          <w:tcPr>
            <w:tcW w:w="5811" w:type="dxa"/>
            <w:tcBorders>
              <w:left w:val="single" w:sz="4" w:space="0" w:color="000000"/>
              <w:right w:val="single" w:sz="4" w:space="0" w:color="000000"/>
            </w:tcBorders>
          </w:tcPr>
          <w:p w14:paraId="0C46DD23" w14:textId="15014F62" w:rsidR="005C586F" w:rsidRPr="005C586F" w:rsidRDefault="005C586F" w:rsidP="00FB1649">
            <w:pPr>
              <w:pStyle w:val="TableContents"/>
              <w:ind w:left="149" w:right="3" w:hanging="189"/>
              <w:rPr>
                <w:lang w:val="de-CH"/>
              </w:rPr>
            </w:pPr>
          </w:p>
        </w:tc>
      </w:tr>
      <w:tr w:rsidR="005C586F" w:rsidRPr="00EA7060" w14:paraId="55E40A56" w14:textId="73C467C9" w:rsidTr="005C586F">
        <w:trPr>
          <w:cantSplit/>
        </w:trPr>
        <w:tc>
          <w:tcPr>
            <w:tcW w:w="8931" w:type="dxa"/>
            <w:tcBorders>
              <w:left w:val="single" w:sz="4" w:space="0" w:color="000000"/>
              <w:right w:val="single" w:sz="4" w:space="0" w:color="000000"/>
            </w:tcBorders>
            <w:shd w:val="clear" w:color="auto" w:fill="auto"/>
          </w:tcPr>
          <w:p w14:paraId="549792B5" w14:textId="77777777" w:rsidR="005C586F" w:rsidRPr="005C586F" w:rsidRDefault="005C586F" w:rsidP="00FB1649">
            <w:pPr>
              <w:pStyle w:val="TableContents"/>
              <w:ind w:left="149" w:right="3" w:hanging="189"/>
              <w:rPr>
                <w:lang w:val="de-CH"/>
              </w:rPr>
            </w:pPr>
            <w:r w:rsidRPr="005C586F">
              <w:rPr>
                <w:lang w:val="de-CH"/>
              </w:rPr>
              <w:t>d) fördert die Verwertung von Forschungsergebnissen;</w:t>
            </w:r>
          </w:p>
        </w:tc>
        <w:tc>
          <w:tcPr>
            <w:tcW w:w="5811" w:type="dxa"/>
            <w:tcBorders>
              <w:left w:val="single" w:sz="4" w:space="0" w:color="000000"/>
              <w:right w:val="single" w:sz="4" w:space="0" w:color="000000"/>
            </w:tcBorders>
          </w:tcPr>
          <w:p w14:paraId="50CE8F3E" w14:textId="6BF4C497" w:rsidR="005C586F" w:rsidRPr="005C586F" w:rsidRDefault="005C586F" w:rsidP="00FB1649">
            <w:pPr>
              <w:pStyle w:val="TableContents"/>
              <w:ind w:left="149" w:right="3" w:hanging="189"/>
              <w:rPr>
                <w:lang w:val="de-CH"/>
              </w:rPr>
            </w:pPr>
          </w:p>
        </w:tc>
      </w:tr>
      <w:tr w:rsidR="005C586F" w:rsidRPr="00EA7060" w14:paraId="07ABD162" w14:textId="5E059F0B" w:rsidTr="005C586F">
        <w:trPr>
          <w:cantSplit/>
        </w:trPr>
        <w:tc>
          <w:tcPr>
            <w:tcW w:w="8931" w:type="dxa"/>
            <w:tcBorders>
              <w:left w:val="single" w:sz="4" w:space="0" w:color="000000"/>
              <w:right w:val="single" w:sz="4" w:space="0" w:color="000000"/>
            </w:tcBorders>
            <w:shd w:val="clear" w:color="auto" w:fill="auto"/>
          </w:tcPr>
          <w:p w14:paraId="286D6441" w14:textId="77777777" w:rsidR="005C586F" w:rsidRPr="005C586F" w:rsidRDefault="005C586F" w:rsidP="00FB1649">
            <w:pPr>
              <w:pStyle w:val="TableContents"/>
              <w:ind w:left="149" w:right="3" w:hanging="189"/>
              <w:rPr>
                <w:lang w:val="de-CH"/>
              </w:rPr>
            </w:pPr>
            <w:r w:rsidRPr="005C586F">
              <w:rPr>
                <w:lang w:val="de-CH"/>
              </w:rPr>
              <w:t>e) fördert den wissenschaftlichen Nachwuchs;</w:t>
            </w:r>
          </w:p>
        </w:tc>
        <w:tc>
          <w:tcPr>
            <w:tcW w:w="5811" w:type="dxa"/>
            <w:tcBorders>
              <w:left w:val="single" w:sz="4" w:space="0" w:color="000000"/>
              <w:right w:val="single" w:sz="4" w:space="0" w:color="000000"/>
            </w:tcBorders>
          </w:tcPr>
          <w:p w14:paraId="18B34815" w14:textId="71531A07" w:rsidR="005C586F" w:rsidRPr="005C586F" w:rsidRDefault="005C586F" w:rsidP="00FB1649">
            <w:pPr>
              <w:pStyle w:val="TableContents"/>
              <w:ind w:left="149" w:right="3" w:hanging="189"/>
              <w:rPr>
                <w:lang w:val="de-CH"/>
              </w:rPr>
            </w:pPr>
          </w:p>
        </w:tc>
      </w:tr>
      <w:tr w:rsidR="005C586F" w:rsidRPr="00EA7060" w14:paraId="50791D00" w14:textId="45D6F93E" w:rsidTr="005C586F">
        <w:trPr>
          <w:cantSplit/>
        </w:trPr>
        <w:tc>
          <w:tcPr>
            <w:tcW w:w="8931" w:type="dxa"/>
            <w:tcBorders>
              <w:left w:val="single" w:sz="4" w:space="0" w:color="000000"/>
              <w:right w:val="single" w:sz="4" w:space="0" w:color="000000"/>
            </w:tcBorders>
            <w:shd w:val="clear" w:color="auto" w:fill="auto"/>
          </w:tcPr>
          <w:p w14:paraId="658C3FD1" w14:textId="77777777" w:rsidR="005C586F" w:rsidRPr="005C586F" w:rsidRDefault="005C586F" w:rsidP="00FB1649">
            <w:pPr>
              <w:pStyle w:val="TableContents"/>
              <w:ind w:left="149" w:right="3" w:hanging="189"/>
              <w:rPr>
                <w:lang w:val="de-CH"/>
              </w:rPr>
            </w:pPr>
            <w:r w:rsidRPr="005C586F">
              <w:rPr>
                <w:lang w:val="de-CH"/>
              </w:rPr>
              <w:t>f) bietet in ihren Zuständigkeitsbereichen Weiterbildungen an und erbringt Dienstleistungen in Zusammenhang mit ihrem Bildungs- und Forschungsauftrag;</w:t>
            </w:r>
          </w:p>
        </w:tc>
        <w:tc>
          <w:tcPr>
            <w:tcW w:w="5811" w:type="dxa"/>
            <w:tcBorders>
              <w:left w:val="single" w:sz="4" w:space="0" w:color="000000"/>
              <w:right w:val="single" w:sz="4" w:space="0" w:color="000000"/>
            </w:tcBorders>
          </w:tcPr>
          <w:p w14:paraId="6324A7F9" w14:textId="3B36087B" w:rsidR="005C586F" w:rsidRPr="005C586F" w:rsidRDefault="005C586F" w:rsidP="00FB1649">
            <w:pPr>
              <w:pStyle w:val="TableContents"/>
              <w:ind w:left="149" w:right="3" w:hanging="189"/>
              <w:rPr>
                <w:lang w:val="de-CH"/>
              </w:rPr>
            </w:pPr>
          </w:p>
        </w:tc>
      </w:tr>
      <w:tr w:rsidR="005C586F" w:rsidRPr="00EA7060" w14:paraId="15466FFE" w14:textId="6FD04892" w:rsidTr="005C586F">
        <w:trPr>
          <w:cantSplit/>
        </w:trPr>
        <w:tc>
          <w:tcPr>
            <w:tcW w:w="8931" w:type="dxa"/>
            <w:tcBorders>
              <w:left w:val="single" w:sz="4" w:space="0" w:color="000000"/>
              <w:right w:val="single" w:sz="4" w:space="0" w:color="000000"/>
            </w:tcBorders>
            <w:shd w:val="clear" w:color="auto" w:fill="auto"/>
          </w:tcPr>
          <w:p w14:paraId="515A6E4D" w14:textId="77777777" w:rsidR="005C586F" w:rsidRPr="005C586F" w:rsidRDefault="005C586F" w:rsidP="00FB1649">
            <w:pPr>
              <w:pStyle w:val="TableContents"/>
              <w:ind w:left="149" w:right="3" w:hanging="189"/>
              <w:rPr>
                <w:lang w:val="de-CH"/>
              </w:rPr>
            </w:pPr>
            <w:r w:rsidRPr="005C586F">
              <w:rPr>
                <w:lang w:val="de-CH"/>
              </w:rPr>
              <w:t>g) vereinfacht den Wissenstransfer in Wirtschaft und Gesellschaft;</w:t>
            </w:r>
          </w:p>
        </w:tc>
        <w:tc>
          <w:tcPr>
            <w:tcW w:w="5811" w:type="dxa"/>
            <w:tcBorders>
              <w:left w:val="single" w:sz="4" w:space="0" w:color="000000"/>
              <w:right w:val="single" w:sz="4" w:space="0" w:color="000000"/>
            </w:tcBorders>
          </w:tcPr>
          <w:p w14:paraId="247CF9F5" w14:textId="751D63DB" w:rsidR="005C586F" w:rsidRPr="005C586F" w:rsidRDefault="005C586F" w:rsidP="00FB1649">
            <w:pPr>
              <w:pStyle w:val="TableContents"/>
              <w:ind w:left="149" w:right="3" w:hanging="189"/>
              <w:rPr>
                <w:lang w:val="de-CH"/>
              </w:rPr>
            </w:pPr>
          </w:p>
        </w:tc>
      </w:tr>
      <w:tr w:rsidR="005C586F" w:rsidRPr="00EA7060" w14:paraId="0DFA10D3" w14:textId="06FC12BC" w:rsidTr="005C586F">
        <w:trPr>
          <w:cantSplit/>
        </w:trPr>
        <w:tc>
          <w:tcPr>
            <w:tcW w:w="8931" w:type="dxa"/>
            <w:tcBorders>
              <w:left w:val="single" w:sz="4" w:space="0" w:color="000000"/>
              <w:right w:val="single" w:sz="4" w:space="0" w:color="000000"/>
            </w:tcBorders>
            <w:shd w:val="clear" w:color="auto" w:fill="auto"/>
          </w:tcPr>
          <w:p w14:paraId="4A432BF4" w14:textId="77777777" w:rsidR="005C586F" w:rsidRPr="005C586F" w:rsidRDefault="005C586F" w:rsidP="00FB1649">
            <w:pPr>
              <w:pStyle w:val="TableContents"/>
              <w:ind w:left="149" w:right="3" w:hanging="189"/>
              <w:rPr>
                <w:lang w:val="de-CH"/>
              </w:rPr>
            </w:pPr>
            <w:r w:rsidRPr="005C586F">
              <w:rPr>
                <w:lang w:val="de-CH"/>
              </w:rPr>
              <w:t>h) trägt zur kulturellen, sozialen und wirtschaftlichen Entwicklung der Allgemeinheit bei, insbesondere im Zusammenhang mit der kantonalen Sektoralpolitik.</w:t>
            </w:r>
          </w:p>
        </w:tc>
        <w:tc>
          <w:tcPr>
            <w:tcW w:w="5811" w:type="dxa"/>
            <w:tcBorders>
              <w:left w:val="single" w:sz="4" w:space="0" w:color="000000"/>
              <w:right w:val="single" w:sz="4" w:space="0" w:color="000000"/>
            </w:tcBorders>
          </w:tcPr>
          <w:p w14:paraId="0F675A57" w14:textId="48D9AB36" w:rsidR="005C586F" w:rsidRPr="005C586F" w:rsidRDefault="005C586F" w:rsidP="00FB1649">
            <w:pPr>
              <w:pStyle w:val="TableContents"/>
              <w:ind w:left="149" w:right="3" w:hanging="189"/>
              <w:rPr>
                <w:lang w:val="de-CH"/>
              </w:rPr>
            </w:pPr>
          </w:p>
        </w:tc>
      </w:tr>
      <w:tr w:rsidR="005C586F" w:rsidRPr="005C586F" w14:paraId="18DF56BC" w14:textId="532E91DB" w:rsidTr="005C586F">
        <w:trPr>
          <w:cantSplit/>
        </w:trPr>
        <w:tc>
          <w:tcPr>
            <w:tcW w:w="8931" w:type="dxa"/>
            <w:tcBorders>
              <w:top w:val="single" w:sz="4" w:space="0" w:color="000000"/>
              <w:left w:val="single" w:sz="4" w:space="0" w:color="000000"/>
              <w:right w:val="single" w:sz="4" w:space="0" w:color="000000"/>
            </w:tcBorders>
            <w:shd w:val="clear" w:color="auto" w:fill="auto"/>
          </w:tcPr>
          <w:p w14:paraId="4D6438AE" w14:textId="77777777" w:rsidR="005C586F" w:rsidRPr="005C586F" w:rsidRDefault="005C586F" w:rsidP="00FB1649">
            <w:pPr>
              <w:pStyle w:val="TableContents"/>
              <w:rPr>
                <w:lang w:val="de-CH"/>
              </w:rPr>
            </w:pPr>
            <w:r w:rsidRPr="005C586F">
              <w:rPr>
                <w:b/>
                <w:bCs/>
                <w:lang w:val="de-CH"/>
              </w:rPr>
              <w:t>Art.  3</w:t>
            </w:r>
            <w:r w:rsidRPr="005C586F">
              <w:rPr>
                <w:lang w:val="de-CH"/>
              </w:rPr>
              <w:br/>
            </w:r>
            <w:r w:rsidRPr="005C586F">
              <w:rPr>
                <w:sz w:val="14"/>
                <w:lang w:val="de-CH"/>
              </w:rPr>
              <w:t>Grundwerte</w:t>
            </w:r>
          </w:p>
        </w:tc>
        <w:tc>
          <w:tcPr>
            <w:tcW w:w="5811" w:type="dxa"/>
            <w:tcBorders>
              <w:top w:val="single" w:sz="4" w:space="0" w:color="000000"/>
              <w:left w:val="single" w:sz="4" w:space="0" w:color="000000"/>
              <w:right w:val="single" w:sz="4" w:space="0" w:color="000000"/>
            </w:tcBorders>
          </w:tcPr>
          <w:p w14:paraId="3C9E72B3" w14:textId="0B8EA8AF" w:rsidR="005C586F" w:rsidRPr="005C586F" w:rsidRDefault="005C586F" w:rsidP="00FB1649">
            <w:pPr>
              <w:pStyle w:val="TableContents"/>
              <w:rPr>
                <w:b/>
                <w:bCs/>
                <w:lang w:val="de-CH"/>
              </w:rPr>
            </w:pPr>
          </w:p>
        </w:tc>
      </w:tr>
      <w:tr w:rsidR="005C586F" w:rsidRPr="00EA7060" w14:paraId="21B8FB48" w14:textId="7A107294" w:rsidTr="005C586F">
        <w:trPr>
          <w:cantSplit/>
        </w:trPr>
        <w:tc>
          <w:tcPr>
            <w:tcW w:w="8931" w:type="dxa"/>
            <w:tcBorders>
              <w:left w:val="single" w:sz="4" w:space="0" w:color="000000"/>
              <w:right w:val="single" w:sz="4" w:space="0" w:color="000000"/>
            </w:tcBorders>
            <w:shd w:val="clear" w:color="auto" w:fill="auto"/>
          </w:tcPr>
          <w:p w14:paraId="4B0F36E0" w14:textId="77777777" w:rsidR="005C586F" w:rsidRPr="005C586F" w:rsidRDefault="005C586F" w:rsidP="00FB1649">
            <w:pPr>
              <w:pStyle w:val="TableContents"/>
              <w:rPr>
                <w:lang w:val="de-CH"/>
              </w:rPr>
            </w:pPr>
            <w:r w:rsidRPr="005C586F">
              <w:rPr>
                <w:vertAlign w:val="superscript"/>
                <w:lang w:val="de-CH"/>
              </w:rPr>
              <w:t>1</w:t>
            </w:r>
            <w:r w:rsidRPr="005C586F">
              <w:rPr>
                <w:lang w:val="de-CH"/>
              </w:rPr>
              <w:t> Bei der Erfüllung ihrer Kernaufträge hält sich die Universität an die geltenden Standards der Bestimmungen des HFKG und des Gesetzes über die Förderung von Hochschulen und Forschung (FHFG).</w:t>
            </w:r>
          </w:p>
        </w:tc>
        <w:tc>
          <w:tcPr>
            <w:tcW w:w="5811" w:type="dxa"/>
            <w:tcBorders>
              <w:left w:val="single" w:sz="4" w:space="0" w:color="000000"/>
              <w:right w:val="single" w:sz="4" w:space="0" w:color="000000"/>
            </w:tcBorders>
          </w:tcPr>
          <w:p w14:paraId="64089CC3" w14:textId="7D5F1A66" w:rsidR="005C586F" w:rsidRPr="005C586F" w:rsidRDefault="005C586F" w:rsidP="00FB1649">
            <w:pPr>
              <w:pStyle w:val="TableContents"/>
              <w:rPr>
                <w:vertAlign w:val="superscript"/>
                <w:lang w:val="de-CH"/>
              </w:rPr>
            </w:pPr>
          </w:p>
        </w:tc>
      </w:tr>
      <w:tr w:rsidR="005C586F" w:rsidRPr="00EA7060" w14:paraId="3FCA7465" w14:textId="046B4F78" w:rsidTr="005C586F">
        <w:trPr>
          <w:cantSplit/>
        </w:trPr>
        <w:tc>
          <w:tcPr>
            <w:tcW w:w="8931" w:type="dxa"/>
            <w:tcBorders>
              <w:left w:val="single" w:sz="4" w:space="0" w:color="000000"/>
              <w:right w:val="single" w:sz="4" w:space="0" w:color="000000"/>
            </w:tcBorders>
            <w:shd w:val="clear" w:color="auto" w:fill="auto"/>
          </w:tcPr>
          <w:p w14:paraId="508CACB5" w14:textId="77777777" w:rsidR="005C586F" w:rsidRPr="005C586F" w:rsidRDefault="005C586F" w:rsidP="00FB1649">
            <w:pPr>
              <w:pStyle w:val="TableContents"/>
              <w:rPr>
                <w:lang w:val="de-CH"/>
              </w:rPr>
            </w:pPr>
            <w:r w:rsidRPr="005C586F">
              <w:rPr>
                <w:vertAlign w:val="superscript"/>
                <w:lang w:val="de-CH"/>
              </w:rPr>
              <w:t>2</w:t>
            </w:r>
            <w:r w:rsidRPr="005C586F">
              <w:rPr>
                <w:lang w:val="de-CH"/>
              </w:rPr>
              <w:t> Sie trägt zur Demokratisierung von Wissen bei und fördert die Chancengleichheit.</w:t>
            </w:r>
          </w:p>
        </w:tc>
        <w:tc>
          <w:tcPr>
            <w:tcW w:w="5811" w:type="dxa"/>
            <w:tcBorders>
              <w:left w:val="single" w:sz="4" w:space="0" w:color="000000"/>
              <w:right w:val="single" w:sz="4" w:space="0" w:color="000000"/>
            </w:tcBorders>
          </w:tcPr>
          <w:p w14:paraId="23D46A50" w14:textId="3241AE09" w:rsidR="005C586F" w:rsidRPr="005C586F" w:rsidRDefault="005C586F" w:rsidP="00FB1649">
            <w:pPr>
              <w:pStyle w:val="TableContents"/>
              <w:rPr>
                <w:vertAlign w:val="superscript"/>
                <w:lang w:val="de-CH"/>
              </w:rPr>
            </w:pPr>
          </w:p>
        </w:tc>
      </w:tr>
      <w:tr w:rsidR="005C586F" w:rsidRPr="005C586F" w14:paraId="349D7AF8" w14:textId="2BAC56FB" w:rsidTr="005C586F">
        <w:trPr>
          <w:cantSplit/>
        </w:trPr>
        <w:tc>
          <w:tcPr>
            <w:tcW w:w="8931" w:type="dxa"/>
            <w:tcBorders>
              <w:left w:val="single" w:sz="4" w:space="0" w:color="000000"/>
              <w:right w:val="single" w:sz="4" w:space="0" w:color="000000"/>
            </w:tcBorders>
            <w:shd w:val="clear" w:color="auto" w:fill="auto"/>
          </w:tcPr>
          <w:p w14:paraId="54E01BF5" w14:textId="77777777" w:rsidR="005C586F" w:rsidRPr="005C586F" w:rsidRDefault="005C586F" w:rsidP="00FB1649">
            <w:pPr>
              <w:pStyle w:val="TableContents"/>
              <w:rPr>
                <w:lang w:val="de-CH"/>
              </w:rPr>
            </w:pPr>
            <w:r w:rsidRPr="005C586F">
              <w:rPr>
                <w:vertAlign w:val="superscript"/>
                <w:lang w:val="de-CH"/>
              </w:rPr>
              <w:lastRenderedPageBreak/>
              <w:t>3</w:t>
            </w:r>
            <w:r w:rsidRPr="005C586F">
              <w:rPr>
                <w:lang w:val="de-CH"/>
              </w:rPr>
              <w:t> Sie erfüllt ihre Aufgaben unter Einhaltung berufsethischer, wissenschaftlicher und ethischer Grundprinzipien. Sie trägt durch ihr Handeln zur nachhaltigen Entwicklung bei.</w:t>
            </w:r>
          </w:p>
        </w:tc>
        <w:tc>
          <w:tcPr>
            <w:tcW w:w="5811" w:type="dxa"/>
            <w:tcBorders>
              <w:left w:val="single" w:sz="4" w:space="0" w:color="000000"/>
              <w:right w:val="single" w:sz="4" w:space="0" w:color="000000"/>
            </w:tcBorders>
          </w:tcPr>
          <w:p w14:paraId="0D91AC42" w14:textId="4F464F2E" w:rsidR="005C586F" w:rsidRPr="005C586F" w:rsidRDefault="005C586F" w:rsidP="00FB1649">
            <w:pPr>
              <w:pStyle w:val="TableContents"/>
              <w:rPr>
                <w:vertAlign w:val="superscript"/>
                <w:lang w:val="de-CH"/>
              </w:rPr>
            </w:pPr>
          </w:p>
        </w:tc>
      </w:tr>
      <w:tr w:rsidR="005C586F" w:rsidRPr="00EA7060" w14:paraId="7EE101E2" w14:textId="572CB760" w:rsidTr="005C586F">
        <w:trPr>
          <w:cantSplit/>
        </w:trPr>
        <w:tc>
          <w:tcPr>
            <w:tcW w:w="8931" w:type="dxa"/>
            <w:tcBorders>
              <w:left w:val="single" w:sz="4" w:space="0" w:color="000000"/>
              <w:right w:val="single" w:sz="4" w:space="0" w:color="000000"/>
            </w:tcBorders>
            <w:shd w:val="clear" w:color="auto" w:fill="auto"/>
          </w:tcPr>
          <w:p w14:paraId="18834454" w14:textId="77777777" w:rsidR="005C586F" w:rsidRPr="005C586F" w:rsidRDefault="005C586F" w:rsidP="00FB1649">
            <w:pPr>
              <w:pStyle w:val="TableContents"/>
              <w:rPr>
                <w:lang w:val="de-CH"/>
              </w:rPr>
            </w:pPr>
            <w:r w:rsidRPr="005C586F">
              <w:rPr>
                <w:vertAlign w:val="superscript"/>
                <w:lang w:val="de-CH"/>
              </w:rPr>
              <w:t>4</w:t>
            </w:r>
            <w:r w:rsidRPr="005C586F">
              <w:rPr>
                <w:lang w:val="de-CH"/>
              </w:rPr>
              <w:t> Sie verteidigt, fördert und schützt ausserdem die folgenden Grundwerte:</w:t>
            </w:r>
          </w:p>
        </w:tc>
        <w:tc>
          <w:tcPr>
            <w:tcW w:w="5811" w:type="dxa"/>
            <w:tcBorders>
              <w:left w:val="single" w:sz="4" w:space="0" w:color="000000"/>
              <w:right w:val="single" w:sz="4" w:space="0" w:color="000000"/>
            </w:tcBorders>
          </w:tcPr>
          <w:p w14:paraId="6983CCFE" w14:textId="787BCF35" w:rsidR="005C586F" w:rsidRPr="005C586F" w:rsidRDefault="005C586F" w:rsidP="00FB1649">
            <w:pPr>
              <w:pStyle w:val="TableContents"/>
              <w:rPr>
                <w:vertAlign w:val="superscript"/>
                <w:lang w:val="de-CH"/>
              </w:rPr>
            </w:pPr>
          </w:p>
        </w:tc>
      </w:tr>
      <w:tr w:rsidR="005C586F" w:rsidRPr="00EA7060" w14:paraId="6CD001C4" w14:textId="67885F81" w:rsidTr="005C586F">
        <w:trPr>
          <w:cantSplit/>
        </w:trPr>
        <w:tc>
          <w:tcPr>
            <w:tcW w:w="8931" w:type="dxa"/>
            <w:tcBorders>
              <w:left w:val="single" w:sz="4" w:space="0" w:color="000000"/>
              <w:right w:val="single" w:sz="4" w:space="0" w:color="000000"/>
            </w:tcBorders>
            <w:shd w:val="clear" w:color="auto" w:fill="auto"/>
          </w:tcPr>
          <w:p w14:paraId="19124439" w14:textId="77777777" w:rsidR="005C586F" w:rsidRPr="005C586F" w:rsidRDefault="005C586F" w:rsidP="00FB1649">
            <w:pPr>
              <w:pStyle w:val="TableContents"/>
              <w:ind w:left="149" w:right="3" w:hanging="189"/>
              <w:rPr>
                <w:lang w:val="de-CH"/>
              </w:rPr>
            </w:pPr>
            <w:r w:rsidRPr="005C586F">
              <w:rPr>
                <w:lang w:val="de-CH"/>
              </w:rPr>
              <w:t xml:space="preserve">a) die akademische Integrität, verstanden als eine Gesamtheit von Verhalten und Einstellungen innerhalb der universitären Gemeinschaft, die darauf abzielen, die Achtung von Ethik- und Berufsgrundsätzen und -standards in Ausbildung, Forschung, </w:t>
            </w:r>
            <w:proofErr w:type="spellStart"/>
            <w:r w:rsidRPr="005C586F">
              <w:rPr>
                <w:lang w:val="de-CH"/>
              </w:rPr>
              <w:t>Governance</w:t>
            </w:r>
            <w:proofErr w:type="spellEnd"/>
            <w:r w:rsidRPr="005C586F">
              <w:rPr>
                <w:lang w:val="de-CH"/>
              </w:rPr>
              <w:t>, Sensibilisierung und allen anderen Aufgaben im Zusammenhang mit den Kernaufträgen der Universität gemäss Artikel 2 Absatz 1 dieses Gesetzes zu fördern;</w:t>
            </w:r>
          </w:p>
        </w:tc>
        <w:tc>
          <w:tcPr>
            <w:tcW w:w="5811" w:type="dxa"/>
            <w:tcBorders>
              <w:left w:val="single" w:sz="4" w:space="0" w:color="000000"/>
              <w:right w:val="single" w:sz="4" w:space="0" w:color="000000"/>
            </w:tcBorders>
          </w:tcPr>
          <w:p w14:paraId="75C4C3C2" w14:textId="004905AA" w:rsidR="005C586F" w:rsidRPr="005C586F" w:rsidRDefault="005C586F" w:rsidP="00FB1649">
            <w:pPr>
              <w:pStyle w:val="TableContents"/>
              <w:ind w:left="149" w:right="3" w:hanging="189"/>
              <w:rPr>
                <w:lang w:val="de-CH"/>
              </w:rPr>
            </w:pPr>
          </w:p>
        </w:tc>
      </w:tr>
      <w:tr w:rsidR="005C586F" w:rsidRPr="00EA7060" w14:paraId="002D7030" w14:textId="70338E18" w:rsidTr="005C586F">
        <w:trPr>
          <w:cantSplit/>
        </w:trPr>
        <w:tc>
          <w:tcPr>
            <w:tcW w:w="8931" w:type="dxa"/>
            <w:tcBorders>
              <w:left w:val="single" w:sz="4" w:space="0" w:color="000000"/>
              <w:right w:val="single" w:sz="4" w:space="0" w:color="000000"/>
            </w:tcBorders>
            <w:shd w:val="clear" w:color="auto" w:fill="auto"/>
          </w:tcPr>
          <w:p w14:paraId="02E0ABDA" w14:textId="77777777" w:rsidR="005C586F" w:rsidRPr="005C586F" w:rsidRDefault="005C586F" w:rsidP="00FB1649">
            <w:pPr>
              <w:pStyle w:val="TableContents"/>
              <w:ind w:left="149" w:right="3" w:hanging="189"/>
              <w:rPr>
                <w:lang w:val="de-CH"/>
              </w:rPr>
            </w:pPr>
            <w:r w:rsidRPr="005C586F">
              <w:rPr>
                <w:lang w:val="de-CH"/>
              </w:rPr>
              <w:t>b) die objektive Beschreibung natürlicher, sozialer und menschlicher Phänomene, die objektive Darstellung unterschiedlicher Denkrichtungen sowie die Anwendung strenger und wissenschaftlicher quellenkritischer Methoden bei der Diskussion wissenschaftlicher, sozialer, politischer und philosophischer Ansichten;</w:t>
            </w:r>
          </w:p>
        </w:tc>
        <w:tc>
          <w:tcPr>
            <w:tcW w:w="5811" w:type="dxa"/>
            <w:tcBorders>
              <w:left w:val="single" w:sz="4" w:space="0" w:color="000000"/>
              <w:right w:val="single" w:sz="4" w:space="0" w:color="000000"/>
            </w:tcBorders>
          </w:tcPr>
          <w:p w14:paraId="04DF1FDD" w14:textId="008B2B42" w:rsidR="005C586F" w:rsidRPr="005C586F" w:rsidRDefault="005C586F" w:rsidP="00FB1649">
            <w:pPr>
              <w:pStyle w:val="TableContents"/>
              <w:ind w:left="149" w:right="3" w:hanging="189"/>
              <w:rPr>
                <w:lang w:val="de-CH"/>
              </w:rPr>
            </w:pPr>
          </w:p>
        </w:tc>
      </w:tr>
      <w:tr w:rsidR="005C586F" w:rsidRPr="00EA7060" w14:paraId="2525D79A" w14:textId="77853BE3" w:rsidTr="005C586F">
        <w:trPr>
          <w:cantSplit/>
        </w:trPr>
        <w:tc>
          <w:tcPr>
            <w:tcW w:w="8931" w:type="dxa"/>
            <w:tcBorders>
              <w:left w:val="single" w:sz="4" w:space="0" w:color="000000"/>
              <w:right w:val="single" w:sz="4" w:space="0" w:color="000000"/>
            </w:tcBorders>
            <w:shd w:val="clear" w:color="auto" w:fill="auto"/>
          </w:tcPr>
          <w:p w14:paraId="6A35986F" w14:textId="77777777" w:rsidR="005C586F" w:rsidRPr="005C586F" w:rsidRDefault="005C586F" w:rsidP="00FB1649">
            <w:pPr>
              <w:pStyle w:val="TableContents"/>
              <w:ind w:left="149" w:right="3" w:hanging="189"/>
              <w:rPr>
                <w:lang w:val="de-CH"/>
              </w:rPr>
            </w:pPr>
            <w:r w:rsidRPr="005C586F">
              <w:rPr>
                <w:lang w:val="de-CH"/>
              </w:rPr>
              <w:t>c) die Mitwirkung der universitären Gemeinschaft im Sinne von Artikel 6 dieses Gesetzes;</w:t>
            </w:r>
          </w:p>
        </w:tc>
        <w:tc>
          <w:tcPr>
            <w:tcW w:w="5811" w:type="dxa"/>
            <w:tcBorders>
              <w:left w:val="single" w:sz="4" w:space="0" w:color="000000"/>
              <w:right w:val="single" w:sz="4" w:space="0" w:color="000000"/>
            </w:tcBorders>
          </w:tcPr>
          <w:p w14:paraId="4D576162" w14:textId="0D0B5DFB" w:rsidR="005C586F" w:rsidRPr="005C586F" w:rsidRDefault="005C586F" w:rsidP="00FB1649">
            <w:pPr>
              <w:pStyle w:val="TableContents"/>
              <w:ind w:left="149" w:right="3" w:hanging="189"/>
              <w:rPr>
                <w:lang w:val="de-CH"/>
              </w:rPr>
            </w:pPr>
          </w:p>
        </w:tc>
      </w:tr>
      <w:tr w:rsidR="005C586F" w:rsidRPr="00EA7060" w14:paraId="4BB2286A" w14:textId="285E8FB0" w:rsidTr="005C586F">
        <w:trPr>
          <w:cantSplit/>
        </w:trPr>
        <w:tc>
          <w:tcPr>
            <w:tcW w:w="8931" w:type="dxa"/>
            <w:tcBorders>
              <w:left w:val="single" w:sz="4" w:space="0" w:color="000000"/>
              <w:right w:val="single" w:sz="4" w:space="0" w:color="000000"/>
            </w:tcBorders>
            <w:shd w:val="clear" w:color="auto" w:fill="auto"/>
          </w:tcPr>
          <w:p w14:paraId="37CCED23" w14:textId="77777777" w:rsidR="005C586F" w:rsidRPr="005C586F" w:rsidRDefault="005C586F" w:rsidP="00FB1649">
            <w:pPr>
              <w:pStyle w:val="TableContents"/>
              <w:ind w:left="149" w:right="3" w:hanging="189"/>
              <w:rPr>
                <w:lang w:val="de-CH"/>
              </w:rPr>
            </w:pPr>
            <w:r w:rsidRPr="005C586F">
              <w:rPr>
                <w:lang w:val="de-CH"/>
              </w:rPr>
              <w:t>d) eine angemessene Vertretung der Sprachgemeinschaften und der Geschlechter in den unterschiedlichen universitären Körperschaften;</w:t>
            </w:r>
          </w:p>
        </w:tc>
        <w:tc>
          <w:tcPr>
            <w:tcW w:w="5811" w:type="dxa"/>
            <w:tcBorders>
              <w:left w:val="single" w:sz="4" w:space="0" w:color="000000"/>
              <w:right w:val="single" w:sz="4" w:space="0" w:color="000000"/>
            </w:tcBorders>
          </w:tcPr>
          <w:p w14:paraId="4EBB0E5B" w14:textId="7A01AD21" w:rsidR="005C586F" w:rsidRPr="005C586F" w:rsidRDefault="005C586F" w:rsidP="00FB1649">
            <w:pPr>
              <w:pStyle w:val="TableContents"/>
              <w:ind w:left="149" w:right="3" w:hanging="189"/>
              <w:rPr>
                <w:lang w:val="de-CH"/>
              </w:rPr>
            </w:pPr>
          </w:p>
        </w:tc>
      </w:tr>
      <w:tr w:rsidR="005C586F" w:rsidRPr="005C586F" w14:paraId="04B6D4B6" w14:textId="3EA6B083" w:rsidTr="005C586F">
        <w:trPr>
          <w:cantSplit/>
        </w:trPr>
        <w:tc>
          <w:tcPr>
            <w:tcW w:w="8931" w:type="dxa"/>
            <w:tcBorders>
              <w:left w:val="single" w:sz="4" w:space="0" w:color="000000"/>
              <w:right w:val="single" w:sz="4" w:space="0" w:color="000000"/>
            </w:tcBorders>
            <w:shd w:val="clear" w:color="auto" w:fill="auto"/>
          </w:tcPr>
          <w:p w14:paraId="0CC5360A" w14:textId="77777777" w:rsidR="005C586F" w:rsidRPr="005C586F" w:rsidRDefault="005C586F" w:rsidP="00FB1649">
            <w:pPr>
              <w:pStyle w:val="TableContents"/>
              <w:ind w:left="149" w:right="3" w:hanging="189"/>
              <w:rPr>
                <w:lang w:val="de-CH"/>
              </w:rPr>
            </w:pPr>
            <w:r w:rsidRPr="005C586F">
              <w:rPr>
                <w:lang w:val="de-CH"/>
              </w:rPr>
              <w:t>e) ihre öffentliche Verantwortung;</w:t>
            </w:r>
          </w:p>
        </w:tc>
        <w:tc>
          <w:tcPr>
            <w:tcW w:w="5811" w:type="dxa"/>
            <w:tcBorders>
              <w:left w:val="single" w:sz="4" w:space="0" w:color="000000"/>
              <w:right w:val="single" w:sz="4" w:space="0" w:color="000000"/>
            </w:tcBorders>
          </w:tcPr>
          <w:p w14:paraId="1BCE613E" w14:textId="36F91841" w:rsidR="005C586F" w:rsidRPr="005C586F" w:rsidRDefault="005C586F" w:rsidP="00FB1649">
            <w:pPr>
              <w:pStyle w:val="TableContents"/>
              <w:ind w:left="149" w:right="3" w:hanging="189"/>
              <w:rPr>
                <w:lang w:val="de-CH"/>
              </w:rPr>
            </w:pPr>
          </w:p>
        </w:tc>
      </w:tr>
      <w:tr w:rsidR="005C586F" w:rsidRPr="00EA7060" w14:paraId="3ED8429C" w14:textId="47E0DB1C" w:rsidTr="005C586F">
        <w:trPr>
          <w:cantSplit/>
        </w:trPr>
        <w:tc>
          <w:tcPr>
            <w:tcW w:w="8931" w:type="dxa"/>
            <w:tcBorders>
              <w:left w:val="single" w:sz="4" w:space="0" w:color="000000"/>
              <w:right w:val="single" w:sz="4" w:space="0" w:color="000000"/>
            </w:tcBorders>
            <w:shd w:val="clear" w:color="auto" w:fill="auto"/>
          </w:tcPr>
          <w:p w14:paraId="750AEAA2" w14:textId="77777777" w:rsidR="005C586F" w:rsidRPr="005C586F" w:rsidRDefault="005C586F" w:rsidP="00FB1649">
            <w:pPr>
              <w:pStyle w:val="TableContents"/>
              <w:ind w:left="149" w:right="3" w:hanging="189"/>
              <w:rPr>
                <w:lang w:val="de-CH"/>
              </w:rPr>
            </w:pPr>
            <w:r w:rsidRPr="005C586F">
              <w:rPr>
                <w:lang w:val="de-CH"/>
              </w:rPr>
              <w:t>f) die Transparenz von Entscheiden und den Datenschutz gemäss dem Gesetz über die Information der Öffentlichkeit, den Datenschutz und die Archivierung (GIDA).</w:t>
            </w:r>
          </w:p>
        </w:tc>
        <w:tc>
          <w:tcPr>
            <w:tcW w:w="5811" w:type="dxa"/>
            <w:tcBorders>
              <w:left w:val="single" w:sz="4" w:space="0" w:color="000000"/>
              <w:right w:val="single" w:sz="4" w:space="0" w:color="000000"/>
            </w:tcBorders>
          </w:tcPr>
          <w:p w14:paraId="1842A92D" w14:textId="42EF5EFF" w:rsidR="005C586F" w:rsidRPr="005C586F" w:rsidRDefault="005C586F" w:rsidP="00FB1649">
            <w:pPr>
              <w:pStyle w:val="TableContents"/>
              <w:ind w:left="149" w:right="3" w:hanging="189"/>
              <w:rPr>
                <w:lang w:val="de-CH"/>
              </w:rPr>
            </w:pPr>
          </w:p>
        </w:tc>
      </w:tr>
      <w:tr w:rsidR="005C586F" w:rsidRPr="005C586F" w14:paraId="17628C24" w14:textId="2ECAA691" w:rsidTr="005C586F">
        <w:trPr>
          <w:cantSplit/>
        </w:trPr>
        <w:tc>
          <w:tcPr>
            <w:tcW w:w="8931" w:type="dxa"/>
            <w:tcBorders>
              <w:top w:val="single" w:sz="4" w:space="0" w:color="000000"/>
              <w:left w:val="single" w:sz="4" w:space="0" w:color="000000"/>
              <w:right w:val="single" w:sz="4" w:space="0" w:color="000000"/>
            </w:tcBorders>
            <w:shd w:val="clear" w:color="auto" w:fill="auto"/>
          </w:tcPr>
          <w:p w14:paraId="09803AF5" w14:textId="77777777" w:rsidR="005C586F" w:rsidRPr="005C586F" w:rsidRDefault="005C586F" w:rsidP="00FB1649">
            <w:pPr>
              <w:pStyle w:val="TableContents"/>
              <w:rPr>
                <w:lang w:val="de-CH"/>
              </w:rPr>
            </w:pPr>
            <w:r w:rsidRPr="005C586F">
              <w:rPr>
                <w:b/>
                <w:bCs/>
                <w:lang w:val="de-CH"/>
              </w:rPr>
              <w:t>Art.  4</w:t>
            </w:r>
            <w:r w:rsidRPr="005C586F">
              <w:rPr>
                <w:lang w:val="de-CH"/>
              </w:rPr>
              <w:br/>
            </w:r>
            <w:r w:rsidRPr="005C586F">
              <w:rPr>
                <w:sz w:val="14"/>
                <w:lang w:val="de-CH"/>
              </w:rPr>
              <w:t>Institutionelle Autonomie</w:t>
            </w:r>
          </w:p>
        </w:tc>
        <w:tc>
          <w:tcPr>
            <w:tcW w:w="5811" w:type="dxa"/>
            <w:tcBorders>
              <w:top w:val="single" w:sz="4" w:space="0" w:color="000000"/>
              <w:left w:val="single" w:sz="4" w:space="0" w:color="000000"/>
              <w:right w:val="single" w:sz="4" w:space="0" w:color="000000"/>
            </w:tcBorders>
          </w:tcPr>
          <w:p w14:paraId="2F64D0FC" w14:textId="79D2D2F2" w:rsidR="005C586F" w:rsidRPr="005C586F" w:rsidRDefault="005C586F" w:rsidP="00FB1649">
            <w:pPr>
              <w:pStyle w:val="TableContents"/>
              <w:rPr>
                <w:b/>
                <w:bCs/>
                <w:lang w:val="de-CH"/>
              </w:rPr>
            </w:pPr>
          </w:p>
        </w:tc>
      </w:tr>
      <w:tr w:rsidR="005C586F" w:rsidRPr="00EA7060" w14:paraId="36508B99" w14:textId="4F651019" w:rsidTr="005C586F">
        <w:trPr>
          <w:cantSplit/>
        </w:trPr>
        <w:tc>
          <w:tcPr>
            <w:tcW w:w="8931" w:type="dxa"/>
            <w:tcBorders>
              <w:left w:val="single" w:sz="4" w:space="0" w:color="000000"/>
              <w:right w:val="single" w:sz="4" w:space="0" w:color="000000"/>
            </w:tcBorders>
            <w:shd w:val="clear" w:color="auto" w:fill="auto"/>
          </w:tcPr>
          <w:p w14:paraId="3AA71154"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Institutionelle Autonomie wird verstanden als der Wille und die Fähigkeit der Universität, ihre Aufgaben zu erfüllen und ihre eigenen Prioritäten und Politiken in den Bereichen Organisation, akademische Belange, Finanzen und Personal festzulegen und umzusetzen.</w:t>
            </w:r>
          </w:p>
        </w:tc>
        <w:tc>
          <w:tcPr>
            <w:tcW w:w="5811" w:type="dxa"/>
            <w:tcBorders>
              <w:left w:val="single" w:sz="4" w:space="0" w:color="000000"/>
              <w:right w:val="single" w:sz="4" w:space="0" w:color="000000"/>
            </w:tcBorders>
          </w:tcPr>
          <w:p w14:paraId="732778BA" w14:textId="447AB3D6" w:rsidR="005C586F" w:rsidRPr="005C586F" w:rsidRDefault="005C586F" w:rsidP="00FB1649">
            <w:pPr>
              <w:pStyle w:val="TableContents"/>
              <w:rPr>
                <w:vertAlign w:val="superscript"/>
                <w:lang w:val="de-CH"/>
              </w:rPr>
            </w:pPr>
          </w:p>
        </w:tc>
      </w:tr>
      <w:tr w:rsidR="005C586F" w:rsidRPr="00EA7060" w14:paraId="1601403D" w14:textId="2059712E" w:rsidTr="005C586F">
        <w:trPr>
          <w:cantSplit/>
        </w:trPr>
        <w:tc>
          <w:tcPr>
            <w:tcW w:w="8931" w:type="dxa"/>
            <w:tcBorders>
              <w:left w:val="single" w:sz="4" w:space="0" w:color="000000"/>
              <w:right w:val="single" w:sz="4" w:space="0" w:color="000000"/>
            </w:tcBorders>
            <w:shd w:val="clear" w:color="auto" w:fill="auto"/>
          </w:tcPr>
          <w:p w14:paraId="4B083C61" w14:textId="77777777" w:rsidR="005C586F" w:rsidRPr="005C586F" w:rsidRDefault="005C586F" w:rsidP="00FB1649">
            <w:pPr>
              <w:pStyle w:val="TableContents"/>
              <w:rPr>
                <w:lang w:val="de-CH"/>
              </w:rPr>
            </w:pPr>
            <w:r w:rsidRPr="005C586F">
              <w:rPr>
                <w:vertAlign w:val="superscript"/>
                <w:lang w:val="de-CH"/>
              </w:rPr>
              <w:t>2</w:t>
            </w:r>
            <w:r w:rsidRPr="005C586F">
              <w:rPr>
                <w:lang w:val="de-CH"/>
              </w:rPr>
              <w:t> Die Universität, im Rahmen der Bestimmungen des vorliegenden Gesetzes:</w:t>
            </w:r>
          </w:p>
        </w:tc>
        <w:tc>
          <w:tcPr>
            <w:tcW w:w="5811" w:type="dxa"/>
            <w:tcBorders>
              <w:left w:val="single" w:sz="4" w:space="0" w:color="000000"/>
              <w:right w:val="single" w:sz="4" w:space="0" w:color="000000"/>
            </w:tcBorders>
          </w:tcPr>
          <w:p w14:paraId="2257A2DE" w14:textId="0D8EE766" w:rsidR="005C586F" w:rsidRPr="005C586F" w:rsidRDefault="005C586F" w:rsidP="00FB1649">
            <w:pPr>
              <w:pStyle w:val="TableContents"/>
              <w:rPr>
                <w:vertAlign w:val="superscript"/>
                <w:lang w:val="de-CH"/>
              </w:rPr>
            </w:pPr>
          </w:p>
        </w:tc>
      </w:tr>
      <w:tr w:rsidR="005C586F" w:rsidRPr="005C586F" w14:paraId="256D008A" w14:textId="55E2DCF3" w:rsidTr="005C586F">
        <w:trPr>
          <w:cantSplit/>
        </w:trPr>
        <w:tc>
          <w:tcPr>
            <w:tcW w:w="8931" w:type="dxa"/>
            <w:tcBorders>
              <w:left w:val="single" w:sz="4" w:space="0" w:color="000000"/>
              <w:right w:val="single" w:sz="4" w:space="0" w:color="000000"/>
            </w:tcBorders>
            <w:shd w:val="clear" w:color="auto" w:fill="auto"/>
          </w:tcPr>
          <w:p w14:paraId="490A2652" w14:textId="77777777" w:rsidR="005C586F" w:rsidRPr="005C586F" w:rsidRDefault="005C586F" w:rsidP="00FB1649">
            <w:pPr>
              <w:pStyle w:val="TableContents"/>
              <w:ind w:left="149" w:right="3" w:hanging="189"/>
              <w:rPr>
                <w:lang w:val="de-CH"/>
              </w:rPr>
            </w:pPr>
            <w:r w:rsidRPr="005C586F">
              <w:rPr>
                <w:lang w:val="de-CH"/>
              </w:rPr>
              <w:t>a) organisiert sich selbst;</w:t>
            </w:r>
          </w:p>
        </w:tc>
        <w:tc>
          <w:tcPr>
            <w:tcW w:w="5811" w:type="dxa"/>
            <w:tcBorders>
              <w:left w:val="single" w:sz="4" w:space="0" w:color="000000"/>
              <w:right w:val="single" w:sz="4" w:space="0" w:color="000000"/>
            </w:tcBorders>
          </w:tcPr>
          <w:p w14:paraId="7B433F40" w14:textId="1A7ABDB1" w:rsidR="005C586F" w:rsidRPr="005C586F" w:rsidRDefault="005C586F" w:rsidP="00FB1649">
            <w:pPr>
              <w:pStyle w:val="TableContents"/>
              <w:ind w:left="149" w:right="3" w:hanging="189"/>
              <w:rPr>
                <w:lang w:val="de-CH"/>
              </w:rPr>
            </w:pPr>
          </w:p>
        </w:tc>
      </w:tr>
      <w:tr w:rsidR="005C586F" w:rsidRPr="00EA7060" w14:paraId="4B9D7187" w14:textId="380D0858" w:rsidTr="005C586F">
        <w:trPr>
          <w:cantSplit/>
        </w:trPr>
        <w:tc>
          <w:tcPr>
            <w:tcW w:w="8931" w:type="dxa"/>
            <w:tcBorders>
              <w:left w:val="single" w:sz="4" w:space="0" w:color="000000"/>
              <w:right w:val="single" w:sz="4" w:space="0" w:color="000000"/>
            </w:tcBorders>
            <w:shd w:val="clear" w:color="auto" w:fill="auto"/>
          </w:tcPr>
          <w:p w14:paraId="61BA856C" w14:textId="77777777" w:rsidR="005C586F" w:rsidRPr="005C586F" w:rsidRDefault="005C586F" w:rsidP="00FB1649">
            <w:pPr>
              <w:pStyle w:val="TableContents"/>
              <w:ind w:left="149" w:right="3" w:hanging="189"/>
              <w:rPr>
                <w:lang w:val="de-CH"/>
              </w:rPr>
            </w:pPr>
            <w:r w:rsidRPr="005C586F">
              <w:rPr>
                <w:lang w:val="de-CH"/>
              </w:rPr>
              <w:t>b) legt ihre Prioritäten und Aktionspläne fest;</w:t>
            </w:r>
          </w:p>
        </w:tc>
        <w:tc>
          <w:tcPr>
            <w:tcW w:w="5811" w:type="dxa"/>
            <w:tcBorders>
              <w:left w:val="single" w:sz="4" w:space="0" w:color="000000"/>
              <w:right w:val="single" w:sz="4" w:space="0" w:color="000000"/>
            </w:tcBorders>
          </w:tcPr>
          <w:p w14:paraId="6705E525" w14:textId="399BF1DE" w:rsidR="005C586F" w:rsidRPr="005C586F" w:rsidRDefault="005C586F" w:rsidP="00FB1649">
            <w:pPr>
              <w:pStyle w:val="TableContents"/>
              <w:ind w:left="149" w:right="3" w:hanging="189"/>
              <w:rPr>
                <w:lang w:val="de-CH"/>
              </w:rPr>
            </w:pPr>
          </w:p>
        </w:tc>
      </w:tr>
      <w:tr w:rsidR="005C586F" w:rsidRPr="00EA7060" w14:paraId="4724C492" w14:textId="44FA53E1" w:rsidTr="005C586F">
        <w:trPr>
          <w:cantSplit/>
        </w:trPr>
        <w:tc>
          <w:tcPr>
            <w:tcW w:w="8931" w:type="dxa"/>
            <w:tcBorders>
              <w:left w:val="single" w:sz="4" w:space="0" w:color="000000"/>
              <w:right w:val="single" w:sz="4" w:space="0" w:color="000000"/>
            </w:tcBorders>
            <w:shd w:val="clear" w:color="auto" w:fill="auto"/>
          </w:tcPr>
          <w:p w14:paraId="37939E0C" w14:textId="77777777" w:rsidR="005C586F" w:rsidRDefault="005C586F" w:rsidP="00FB1649">
            <w:pPr>
              <w:pStyle w:val="TableContents"/>
              <w:ind w:left="149" w:right="3" w:hanging="189"/>
              <w:rPr>
                <w:lang w:val="de-CH"/>
              </w:rPr>
            </w:pPr>
            <w:r w:rsidRPr="005C586F">
              <w:rPr>
                <w:lang w:val="de-CH"/>
              </w:rPr>
              <w:t>c) ist für ihre Verwaltung verantwortlich.</w:t>
            </w:r>
          </w:p>
          <w:p w14:paraId="1CEE0E52" w14:textId="77777777" w:rsidR="00C06A05" w:rsidRDefault="00C06A05" w:rsidP="00FB1649">
            <w:pPr>
              <w:pStyle w:val="TableContents"/>
              <w:ind w:left="149" w:right="3" w:hanging="189"/>
              <w:rPr>
                <w:lang w:val="de-CH"/>
              </w:rPr>
            </w:pPr>
          </w:p>
          <w:p w14:paraId="165EB6AF" w14:textId="77777777" w:rsidR="00C06A05" w:rsidRDefault="00C06A05" w:rsidP="00FB1649">
            <w:pPr>
              <w:pStyle w:val="TableContents"/>
              <w:ind w:left="149" w:right="3" w:hanging="189"/>
              <w:rPr>
                <w:lang w:val="de-CH"/>
              </w:rPr>
            </w:pPr>
          </w:p>
          <w:p w14:paraId="72191418" w14:textId="77777777" w:rsidR="00C06A05" w:rsidRPr="005C586F" w:rsidRDefault="00C06A05" w:rsidP="00FB1649">
            <w:pPr>
              <w:pStyle w:val="TableContents"/>
              <w:ind w:left="149" w:right="3" w:hanging="189"/>
              <w:rPr>
                <w:lang w:val="de-CH"/>
              </w:rPr>
            </w:pPr>
          </w:p>
        </w:tc>
        <w:tc>
          <w:tcPr>
            <w:tcW w:w="5811" w:type="dxa"/>
            <w:tcBorders>
              <w:left w:val="single" w:sz="4" w:space="0" w:color="000000"/>
              <w:right w:val="single" w:sz="4" w:space="0" w:color="000000"/>
            </w:tcBorders>
          </w:tcPr>
          <w:p w14:paraId="5270BA60" w14:textId="7B02D67F" w:rsidR="005C586F" w:rsidRPr="005C586F" w:rsidRDefault="005C586F" w:rsidP="00FB1649">
            <w:pPr>
              <w:pStyle w:val="TableContents"/>
              <w:ind w:left="149" w:right="3" w:hanging="189"/>
              <w:rPr>
                <w:lang w:val="de-CH"/>
              </w:rPr>
            </w:pPr>
          </w:p>
        </w:tc>
      </w:tr>
      <w:tr w:rsidR="005C586F" w:rsidRPr="00EA7060" w14:paraId="59958F72" w14:textId="39A0AA74" w:rsidTr="005C586F">
        <w:trPr>
          <w:cantSplit/>
        </w:trPr>
        <w:tc>
          <w:tcPr>
            <w:tcW w:w="8931" w:type="dxa"/>
            <w:tcBorders>
              <w:top w:val="single" w:sz="4" w:space="0" w:color="000000"/>
              <w:left w:val="single" w:sz="4" w:space="0" w:color="000000"/>
              <w:right w:val="single" w:sz="4" w:space="0" w:color="000000"/>
            </w:tcBorders>
            <w:shd w:val="clear" w:color="auto" w:fill="auto"/>
          </w:tcPr>
          <w:p w14:paraId="6895E596" w14:textId="77777777" w:rsidR="005C586F" w:rsidRPr="005C586F" w:rsidRDefault="005C586F" w:rsidP="00FB1649">
            <w:pPr>
              <w:pStyle w:val="TableContents"/>
              <w:rPr>
                <w:lang w:val="de-CH"/>
              </w:rPr>
            </w:pPr>
            <w:r w:rsidRPr="005C586F">
              <w:rPr>
                <w:b/>
                <w:bCs/>
                <w:lang w:val="de-CH"/>
              </w:rPr>
              <w:lastRenderedPageBreak/>
              <w:t>Art.  5</w:t>
            </w:r>
            <w:r w:rsidRPr="005C586F">
              <w:rPr>
                <w:lang w:val="de-CH"/>
              </w:rPr>
              <w:br/>
            </w:r>
            <w:r w:rsidRPr="005C586F">
              <w:rPr>
                <w:sz w:val="14"/>
                <w:lang w:val="de-CH"/>
              </w:rPr>
              <w:t>Akademische Freiheit und Meinungsfreiheit</w:t>
            </w:r>
          </w:p>
        </w:tc>
        <w:tc>
          <w:tcPr>
            <w:tcW w:w="5811" w:type="dxa"/>
            <w:tcBorders>
              <w:top w:val="single" w:sz="4" w:space="0" w:color="000000"/>
              <w:left w:val="single" w:sz="4" w:space="0" w:color="000000"/>
              <w:right w:val="single" w:sz="4" w:space="0" w:color="000000"/>
            </w:tcBorders>
          </w:tcPr>
          <w:p w14:paraId="63B7FB5B" w14:textId="0F6C7A9D" w:rsidR="005C586F" w:rsidRPr="005C586F" w:rsidRDefault="005C586F" w:rsidP="00FB1649">
            <w:pPr>
              <w:pStyle w:val="TableContents"/>
              <w:rPr>
                <w:b/>
                <w:bCs/>
                <w:lang w:val="de-CH"/>
              </w:rPr>
            </w:pPr>
          </w:p>
        </w:tc>
      </w:tr>
      <w:tr w:rsidR="005C586F" w:rsidRPr="00EA7060" w14:paraId="5A36D4DA" w14:textId="4971CBC6" w:rsidTr="005C586F">
        <w:trPr>
          <w:cantSplit/>
        </w:trPr>
        <w:tc>
          <w:tcPr>
            <w:tcW w:w="8931" w:type="dxa"/>
            <w:tcBorders>
              <w:left w:val="single" w:sz="4" w:space="0" w:color="000000"/>
              <w:right w:val="single" w:sz="4" w:space="0" w:color="000000"/>
            </w:tcBorders>
            <w:shd w:val="clear" w:color="auto" w:fill="auto"/>
          </w:tcPr>
          <w:p w14:paraId="59ACEE17"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akademische Freiheit wird den Mitgliedern der universitären Gemeinschaft im Rahmen der verschiedenen Funktionspflichten garantiert.</w:t>
            </w:r>
          </w:p>
        </w:tc>
        <w:tc>
          <w:tcPr>
            <w:tcW w:w="5811" w:type="dxa"/>
            <w:tcBorders>
              <w:left w:val="single" w:sz="4" w:space="0" w:color="000000"/>
              <w:right w:val="single" w:sz="4" w:space="0" w:color="000000"/>
            </w:tcBorders>
          </w:tcPr>
          <w:p w14:paraId="2DA35268" w14:textId="0FB3344F" w:rsidR="005C586F" w:rsidRPr="005C586F" w:rsidRDefault="005C586F" w:rsidP="00FB1649">
            <w:pPr>
              <w:pStyle w:val="TableContents"/>
              <w:rPr>
                <w:vertAlign w:val="superscript"/>
                <w:lang w:val="de-CH"/>
              </w:rPr>
            </w:pPr>
          </w:p>
        </w:tc>
      </w:tr>
      <w:tr w:rsidR="005C586F" w:rsidRPr="00EA7060" w14:paraId="37FCEEE8" w14:textId="42D544A7" w:rsidTr="005C586F">
        <w:trPr>
          <w:cantSplit/>
        </w:trPr>
        <w:tc>
          <w:tcPr>
            <w:tcW w:w="8931" w:type="dxa"/>
            <w:tcBorders>
              <w:left w:val="single" w:sz="4" w:space="0" w:color="000000"/>
              <w:right w:val="single" w:sz="4" w:space="0" w:color="000000"/>
            </w:tcBorders>
            <w:shd w:val="clear" w:color="auto" w:fill="auto"/>
          </w:tcPr>
          <w:p w14:paraId="049089A3" w14:textId="77777777" w:rsidR="005C586F" w:rsidRPr="005C586F" w:rsidRDefault="005C586F" w:rsidP="00FB1649">
            <w:pPr>
              <w:pStyle w:val="TableContents"/>
              <w:rPr>
                <w:lang w:val="de-CH"/>
              </w:rPr>
            </w:pPr>
            <w:r w:rsidRPr="005C586F">
              <w:rPr>
                <w:vertAlign w:val="superscript"/>
                <w:lang w:val="de-CH"/>
              </w:rPr>
              <w:t>2</w:t>
            </w:r>
            <w:r w:rsidRPr="005C586F">
              <w:rPr>
                <w:lang w:val="de-CH"/>
              </w:rPr>
              <w:t> Die Meinungsfreiheit wird den Mitgliedern der universitären Gemeinschaft im Rahmen ihrer wissenschaftlichen Kompetenzen und der verschiedenen Funktionspflichten garantiert.</w:t>
            </w:r>
          </w:p>
        </w:tc>
        <w:tc>
          <w:tcPr>
            <w:tcW w:w="5811" w:type="dxa"/>
            <w:tcBorders>
              <w:left w:val="single" w:sz="4" w:space="0" w:color="000000"/>
              <w:right w:val="single" w:sz="4" w:space="0" w:color="000000"/>
            </w:tcBorders>
          </w:tcPr>
          <w:p w14:paraId="0AB7806E" w14:textId="05971A41" w:rsidR="005C586F" w:rsidRPr="005C586F" w:rsidRDefault="005C586F" w:rsidP="00FB1649">
            <w:pPr>
              <w:pStyle w:val="TableContents"/>
              <w:rPr>
                <w:vertAlign w:val="superscript"/>
                <w:lang w:val="de-CH"/>
              </w:rPr>
            </w:pPr>
          </w:p>
        </w:tc>
      </w:tr>
      <w:tr w:rsidR="005C586F" w:rsidRPr="00EA7060" w14:paraId="50DC7266" w14:textId="2DE3463F" w:rsidTr="005C586F">
        <w:trPr>
          <w:cantSplit/>
        </w:trPr>
        <w:tc>
          <w:tcPr>
            <w:tcW w:w="8931" w:type="dxa"/>
            <w:tcBorders>
              <w:left w:val="single" w:sz="4" w:space="0" w:color="000000"/>
              <w:right w:val="single" w:sz="4" w:space="0" w:color="000000"/>
            </w:tcBorders>
            <w:shd w:val="clear" w:color="auto" w:fill="auto"/>
          </w:tcPr>
          <w:p w14:paraId="7D661910" w14:textId="77777777" w:rsidR="005C586F" w:rsidRPr="005C586F" w:rsidRDefault="005C586F" w:rsidP="00FB1649">
            <w:pPr>
              <w:pStyle w:val="TableContents"/>
              <w:rPr>
                <w:lang w:val="de-CH"/>
              </w:rPr>
            </w:pPr>
            <w:r w:rsidRPr="005C586F">
              <w:rPr>
                <w:vertAlign w:val="superscript"/>
                <w:lang w:val="de-CH"/>
              </w:rPr>
              <w:t>3</w:t>
            </w:r>
            <w:r w:rsidRPr="005C586F">
              <w:rPr>
                <w:lang w:val="de-CH"/>
              </w:rPr>
              <w:t> Die Universität verfügt über ethische und berufsethische Regeln, die ihren Aufträgen entsprechen, und stellt die Mittel zur Überwachung ihrer Einhaltung bereit.</w:t>
            </w:r>
          </w:p>
        </w:tc>
        <w:tc>
          <w:tcPr>
            <w:tcW w:w="5811" w:type="dxa"/>
            <w:tcBorders>
              <w:left w:val="single" w:sz="4" w:space="0" w:color="000000"/>
              <w:right w:val="single" w:sz="4" w:space="0" w:color="000000"/>
            </w:tcBorders>
          </w:tcPr>
          <w:p w14:paraId="030ABBCD" w14:textId="200C0CEF" w:rsidR="005C586F" w:rsidRPr="005C586F" w:rsidRDefault="005C586F" w:rsidP="00FB1649">
            <w:pPr>
              <w:pStyle w:val="TableContents"/>
              <w:rPr>
                <w:vertAlign w:val="superscript"/>
                <w:lang w:val="de-CH"/>
              </w:rPr>
            </w:pPr>
          </w:p>
        </w:tc>
      </w:tr>
      <w:tr w:rsidR="005C586F" w:rsidRPr="00EA7060" w14:paraId="6C1D8596" w14:textId="41ADDE6F" w:rsidTr="005C586F">
        <w:trPr>
          <w:cantSplit/>
        </w:trPr>
        <w:tc>
          <w:tcPr>
            <w:tcW w:w="8931" w:type="dxa"/>
            <w:tcBorders>
              <w:left w:val="single" w:sz="4" w:space="0" w:color="000000"/>
              <w:right w:val="single" w:sz="4" w:space="0" w:color="000000"/>
            </w:tcBorders>
            <w:shd w:val="clear" w:color="auto" w:fill="auto"/>
          </w:tcPr>
          <w:p w14:paraId="341D8900" w14:textId="77777777" w:rsidR="005C586F" w:rsidRPr="005C586F" w:rsidRDefault="005C586F" w:rsidP="00FB1649">
            <w:pPr>
              <w:pStyle w:val="TableContents"/>
              <w:rPr>
                <w:lang w:val="de-CH"/>
              </w:rPr>
            </w:pPr>
            <w:r w:rsidRPr="005C586F">
              <w:rPr>
                <w:vertAlign w:val="superscript"/>
                <w:lang w:val="de-CH"/>
              </w:rPr>
              <w:t>4</w:t>
            </w:r>
            <w:r w:rsidRPr="005C586F">
              <w:rPr>
                <w:lang w:val="de-CH"/>
              </w:rPr>
              <w:t> Sie trifft Vorkehrungen, damit die Mitglieder der universitären Gemeinschaft die Regeln der Integrität und der guten wissenschaftlichen Praxis anwenden.</w:t>
            </w:r>
          </w:p>
        </w:tc>
        <w:tc>
          <w:tcPr>
            <w:tcW w:w="5811" w:type="dxa"/>
            <w:tcBorders>
              <w:left w:val="single" w:sz="4" w:space="0" w:color="000000"/>
              <w:right w:val="single" w:sz="4" w:space="0" w:color="000000"/>
            </w:tcBorders>
          </w:tcPr>
          <w:p w14:paraId="463B168D" w14:textId="333CC927" w:rsidR="005C586F" w:rsidRPr="005C586F" w:rsidRDefault="005C586F" w:rsidP="00FB1649">
            <w:pPr>
              <w:pStyle w:val="TableContents"/>
              <w:rPr>
                <w:vertAlign w:val="superscript"/>
                <w:lang w:val="de-CH"/>
              </w:rPr>
            </w:pPr>
          </w:p>
        </w:tc>
      </w:tr>
      <w:tr w:rsidR="005C586F" w:rsidRPr="005C586F" w14:paraId="2212999B" w14:textId="2D2F44CD" w:rsidTr="005C586F">
        <w:trPr>
          <w:cantSplit/>
        </w:trPr>
        <w:tc>
          <w:tcPr>
            <w:tcW w:w="8931" w:type="dxa"/>
            <w:tcBorders>
              <w:top w:val="single" w:sz="4" w:space="0" w:color="000000"/>
              <w:left w:val="single" w:sz="4" w:space="0" w:color="000000"/>
              <w:right w:val="single" w:sz="4" w:space="0" w:color="000000"/>
            </w:tcBorders>
            <w:shd w:val="clear" w:color="auto" w:fill="auto"/>
          </w:tcPr>
          <w:p w14:paraId="439ABB5C" w14:textId="77777777" w:rsidR="005C586F" w:rsidRPr="005C586F" w:rsidRDefault="005C586F" w:rsidP="00FB1649">
            <w:pPr>
              <w:pStyle w:val="TableContents"/>
              <w:rPr>
                <w:lang w:val="de-CH"/>
              </w:rPr>
            </w:pPr>
            <w:r w:rsidRPr="005C586F">
              <w:rPr>
                <w:b/>
                <w:bCs/>
                <w:lang w:val="de-CH"/>
              </w:rPr>
              <w:t>Art.  6</w:t>
            </w:r>
            <w:r w:rsidRPr="005C586F">
              <w:rPr>
                <w:lang w:val="de-CH"/>
              </w:rPr>
              <w:br/>
            </w:r>
            <w:r w:rsidRPr="005C586F">
              <w:rPr>
                <w:sz w:val="14"/>
                <w:lang w:val="de-CH"/>
              </w:rPr>
              <w:t>Mitwirkung</w:t>
            </w:r>
          </w:p>
        </w:tc>
        <w:tc>
          <w:tcPr>
            <w:tcW w:w="5811" w:type="dxa"/>
            <w:tcBorders>
              <w:top w:val="single" w:sz="4" w:space="0" w:color="000000"/>
              <w:left w:val="single" w:sz="4" w:space="0" w:color="000000"/>
              <w:right w:val="single" w:sz="4" w:space="0" w:color="000000"/>
            </w:tcBorders>
          </w:tcPr>
          <w:p w14:paraId="096F26FF" w14:textId="473D9219" w:rsidR="005C586F" w:rsidRPr="005C586F" w:rsidRDefault="005C586F" w:rsidP="00FB1649">
            <w:pPr>
              <w:pStyle w:val="TableContents"/>
              <w:rPr>
                <w:b/>
                <w:bCs/>
                <w:lang w:val="de-CH"/>
              </w:rPr>
            </w:pPr>
          </w:p>
        </w:tc>
      </w:tr>
      <w:tr w:rsidR="005C586F" w:rsidRPr="00EA7060" w14:paraId="725663C3" w14:textId="5BD2EB63" w:rsidTr="005C586F">
        <w:trPr>
          <w:cantSplit/>
        </w:trPr>
        <w:tc>
          <w:tcPr>
            <w:tcW w:w="8931" w:type="dxa"/>
            <w:tcBorders>
              <w:left w:val="single" w:sz="4" w:space="0" w:color="000000"/>
              <w:right w:val="single" w:sz="4" w:space="0" w:color="000000"/>
            </w:tcBorders>
            <w:shd w:val="clear" w:color="auto" w:fill="auto"/>
          </w:tcPr>
          <w:p w14:paraId="3E9B9957"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Mitglieder der universitären Gemeinschaft haben das Recht und die Pflicht, bei der Ausrichtung und dem Betrieb der Universität mitzuwirken.</w:t>
            </w:r>
          </w:p>
        </w:tc>
        <w:tc>
          <w:tcPr>
            <w:tcW w:w="5811" w:type="dxa"/>
            <w:tcBorders>
              <w:left w:val="single" w:sz="4" w:space="0" w:color="000000"/>
              <w:right w:val="single" w:sz="4" w:space="0" w:color="000000"/>
            </w:tcBorders>
          </w:tcPr>
          <w:p w14:paraId="459D2668" w14:textId="3BD187E9" w:rsidR="005C586F" w:rsidRPr="005C586F" w:rsidRDefault="005C586F" w:rsidP="00FB1649">
            <w:pPr>
              <w:pStyle w:val="TableContents"/>
              <w:rPr>
                <w:vertAlign w:val="superscript"/>
                <w:lang w:val="de-CH"/>
              </w:rPr>
            </w:pPr>
          </w:p>
        </w:tc>
      </w:tr>
      <w:tr w:rsidR="005C586F" w:rsidRPr="005C586F" w14:paraId="25C91EB6" w14:textId="34698E2D" w:rsidTr="005C586F">
        <w:trPr>
          <w:cantSplit/>
        </w:trPr>
        <w:tc>
          <w:tcPr>
            <w:tcW w:w="8931" w:type="dxa"/>
            <w:tcBorders>
              <w:left w:val="single" w:sz="4" w:space="0" w:color="000000"/>
              <w:right w:val="single" w:sz="4" w:space="0" w:color="000000"/>
            </w:tcBorders>
            <w:shd w:val="clear" w:color="auto" w:fill="auto"/>
          </w:tcPr>
          <w:p w14:paraId="773E22C7" w14:textId="77777777" w:rsidR="005C586F" w:rsidRPr="005C586F" w:rsidRDefault="005C586F" w:rsidP="00FB1649">
            <w:pPr>
              <w:pStyle w:val="TableContents"/>
              <w:rPr>
                <w:lang w:val="de-CH"/>
              </w:rPr>
            </w:pPr>
            <w:r w:rsidRPr="005C586F">
              <w:rPr>
                <w:vertAlign w:val="superscript"/>
                <w:lang w:val="de-CH"/>
              </w:rPr>
              <w:t>2</w:t>
            </w:r>
            <w:r w:rsidRPr="005C586F">
              <w:rPr>
                <w:lang w:val="de-CH"/>
              </w:rPr>
              <w:t xml:space="preserve"> Die Universität stellt die Mitwirkung der universitären Gemeinschaft bei der </w:t>
            </w:r>
            <w:proofErr w:type="spellStart"/>
            <w:r w:rsidRPr="005C586F">
              <w:rPr>
                <w:lang w:val="de-CH"/>
              </w:rPr>
              <w:t>Governance</w:t>
            </w:r>
            <w:proofErr w:type="spellEnd"/>
            <w:r w:rsidRPr="005C586F">
              <w:rPr>
                <w:lang w:val="de-CH"/>
              </w:rPr>
              <w:t xml:space="preserve"> der Universität sicher. Ihre Rechte sind:</w:t>
            </w:r>
          </w:p>
        </w:tc>
        <w:tc>
          <w:tcPr>
            <w:tcW w:w="5811" w:type="dxa"/>
            <w:tcBorders>
              <w:left w:val="single" w:sz="4" w:space="0" w:color="000000"/>
              <w:right w:val="single" w:sz="4" w:space="0" w:color="000000"/>
            </w:tcBorders>
          </w:tcPr>
          <w:p w14:paraId="5080257F" w14:textId="74B3EEB9" w:rsidR="005C586F" w:rsidRPr="005C586F" w:rsidRDefault="005C586F" w:rsidP="00FB1649">
            <w:pPr>
              <w:pStyle w:val="TableContents"/>
              <w:rPr>
                <w:vertAlign w:val="superscript"/>
                <w:lang w:val="de-CH"/>
              </w:rPr>
            </w:pPr>
          </w:p>
        </w:tc>
      </w:tr>
      <w:tr w:rsidR="005C586F" w:rsidRPr="00EA7060" w14:paraId="71CA0393" w14:textId="1A7A453F" w:rsidTr="005C586F">
        <w:trPr>
          <w:cantSplit/>
        </w:trPr>
        <w:tc>
          <w:tcPr>
            <w:tcW w:w="8931" w:type="dxa"/>
            <w:tcBorders>
              <w:left w:val="single" w:sz="4" w:space="0" w:color="000000"/>
              <w:right w:val="single" w:sz="4" w:space="0" w:color="000000"/>
            </w:tcBorders>
            <w:shd w:val="clear" w:color="auto" w:fill="auto"/>
          </w:tcPr>
          <w:p w14:paraId="2FABEDAE" w14:textId="77777777" w:rsidR="005C586F" w:rsidRPr="005C586F" w:rsidRDefault="005C586F" w:rsidP="00FB1649">
            <w:pPr>
              <w:pStyle w:val="TableContents"/>
              <w:ind w:left="149" w:right="3" w:hanging="189"/>
              <w:rPr>
                <w:lang w:val="de-CH"/>
              </w:rPr>
            </w:pPr>
            <w:r w:rsidRPr="005C586F">
              <w:rPr>
                <w:lang w:val="de-CH"/>
              </w:rPr>
              <w:t>a) sich autonom zu organisieren;</w:t>
            </w:r>
          </w:p>
        </w:tc>
        <w:tc>
          <w:tcPr>
            <w:tcW w:w="5811" w:type="dxa"/>
            <w:tcBorders>
              <w:left w:val="single" w:sz="4" w:space="0" w:color="000000"/>
              <w:right w:val="single" w:sz="4" w:space="0" w:color="000000"/>
            </w:tcBorders>
          </w:tcPr>
          <w:p w14:paraId="5FBF4B04" w14:textId="0D8AAA35" w:rsidR="005C586F" w:rsidRPr="005C586F" w:rsidRDefault="005C586F" w:rsidP="00FB1649">
            <w:pPr>
              <w:pStyle w:val="TableContents"/>
              <w:ind w:left="149" w:right="3" w:hanging="189"/>
              <w:rPr>
                <w:lang w:val="de-CH"/>
              </w:rPr>
            </w:pPr>
          </w:p>
        </w:tc>
      </w:tr>
      <w:tr w:rsidR="005C586F" w:rsidRPr="00EA7060" w14:paraId="618A3FC3" w14:textId="4C3BA64B" w:rsidTr="005C586F">
        <w:trPr>
          <w:cantSplit/>
        </w:trPr>
        <w:tc>
          <w:tcPr>
            <w:tcW w:w="8931" w:type="dxa"/>
            <w:tcBorders>
              <w:left w:val="single" w:sz="4" w:space="0" w:color="000000"/>
              <w:right w:val="single" w:sz="4" w:space="0" w:color="000000"/>
            </w:tcBorders>
            <w:shd w:val="clear" w:color="auto" w:fill="auto"/>
          </w:tcPr>
          <w:p w14:paraId="6DF816A9" w14:textId="77777777" w:rsidR="005C586F" w:rsidRPr="005C586F" w:rsidRDefault="005C586F" w:rsidP="00FB1649">
            <w:pPr>
              <w:pStyle w:val="TableContents"/>
              <w:ind w:left="149" w:right="3" w:hanging="189"/>
              <w:rPr>
                <w:lang w:val="de-CH"/>
              </w:rPr>
            </w:pPr>
            <w:r w:rsidRPr="005C586F">
              <w:rPr>
                <w:lang w:val="de-CH"/>
              </w:rPr>
              <w:t>b) im Rahmen von offenen, freien und fairen Wahlen zu wählen und gewählt zu werden;</w:t>
            </w:r>
          </w:p>
        </w:tc>
        <w:tc>
          <w:tcPr>
            <w:tcW w:w="5811" w:type="dxa"/>
            <w:tcBorders>
              <w:left w:val="single" w:sz="4" w:space="0" w:color="000000"/>
              <w:right w:val="single" w:sz="4" w:space="0" w:color="000000"/>
            </w:tcBorders>
          </w:tcPr>
          <w:p w14:paraId="27677905" w14:textId="58D50BF1" w:rsidR="005C586F" w:rsidRPr="005C586F" w:rsidRDefault="005C586F" w:rsidP="00FB1649">
            <w:pPr>
              <w:pStyle w:val="TableContents"/>
              <w:ind w:left="149" w:right="3" w:hanging="189"/>
              <w:rPr>
                <w:lang w:val="de-CH"/>
              </w:rPr>
            </w:pPr>
          </w:p>
        </w:tc>
      </w:tr>
      <w:tr w:rsidR="005C586F" w:rsidRPr="00EA7060" w14:paraId="626000E5" w14:textId="0A383011" w:rsidTr="005C586F">
        <w:trPr>
          <w:cantSplit/>
        </w:trPr>
        <w:tc>
          <w:tcPr>
            <w:tcW w:w="8931" w:type="dxa"/>
            <w:tcBorders>
              <w:left w:val="single" w:sz="4" w:space="0" w:color="000000"/>
              <w:right w:val="single" w:sz="4" w:space="0" w:color="000000"/>
            </w:tcBorders>
            <w:shd w:val="clear" w:color="auto" w:fill="auto"/>
          </w:tcPr>
          <w:p w14:paraId="0FBD0B1D" w14:textId="77777777" w:rsidR="005C586F" w:rsidRPr="005C586F" w:rsidRDefault="005C586F" w:rsidP="00FB1649">
            <w:pPr>
              <w:pStyle w:val="TableContents"/>
              <w:ind w:left="149" w:right="3" w:hanging="189"/>
              <w:rPr>
                <w:lang w:val="de-CH"/>
              </w:rPr>
            </w:pPr>
            <w:r w:rsidRPr="005C586F">
              <w:rPr>
                <w:lang w:val="de-CH"/>
              </w:rPr>
              <w:t>c) ihre Meinung zu vertreten und angehört zu werden;</w:t>
            </w:r>
          </w:p>
        </w:tc>
        <w:tc>
          <w:tcPr>
            <w:tcW w:w="5811" w:type="dxa"/>
            <w:tcBorders>
              <w:left w:val="single" w:sz="4" w:space="0" w:color="000000"/>
              <w:right w:val="single" w:sz="4" w:space="0" w:color="000000"/>
            </w:tcBorders>
          </w:tcPr>
          <w:p w14:paraId="2898BAF8" w14:textId="7F66FB50" w:rsidR="005C586F" w:rsidRPr="005C586F" w:rsidRDefault="005C586F" w:rsidP="00FB1649">
            <w:pPr>
              <w:pStyle w:val="TableContents"/>
              <w:ind w:left="149" w:right="3" w:hanging="189"/>
              <w:rPr>
                <w:lang w:val="de-CH"/>
              </w:rPr>
            </w:pPr>
          </w:p>
        </w:tc>
      </w:tr>
      <w:tr w:rsidR="005C586F" w:rsidRPr="00EA7060" w14:paraId="1A7991FE" w14:textId="4B86377C" w:rsidTr="005C586F">
        <w:trPr>
          <w:cantSplit/>
        </w:trPr>
        <w:tc>
          <w:tcPr>
            <w:tcW w:w="8931" w:type="dxa"/>
            <w:tcBorders>
              <w:left w:val="single" w:sz="4" w:space="0" w:color="000000"/>
              <w:right w:val="single" w:sz="4" w:space="0" w:color="000000"/>
            </w:tcBorders>
            <w:shd w:val="clear" w:color="auto" w:fill="auto"/>
          </w:tcPr>
          <w:p w14:paraId="180F3539" w14:textId="77777777" w:rsidR="005C586F" w:rsidRPr="005C586F" w:rsidRDefault="005C586F" w:rsidP="00FB1649">
            <w:pPr>
              <w:pStyle w:val="TableContents"/>
              <w:ind w:left="149" w:right="3" w:hanging="189"/>
              <w:rPr>
                <w:lang w:val="de-CH"/>
              </w:rPr>
            </w:pPr>
            <w:r w:rsidRPr="005C586F">
              <w:rPr>
                <w:lang w:val="de-CH"/>
              </w:rPr>
              <w:t>d) an der Entwicklung und Umsetzung von Politiken und Programmen für die Hochschulbildung mitzuwirken.</w:t>
            </w:r>
          </w:p>
        </w:tc>
        <w:tc>
          <w:tcPr>
            <w:tcW w:w="5811" w:type="dxa"/>
            <w:tcBorders>
              <w:left w:val="single" w:sz="4" w:space="0" w:color="000000"/>
              <w:right w:val="single" w:sz="4" w:space="0" w:color="000000"/>
            </w:tcBorders>
          </w:tcPr>
          <w:p w14:paraId="770B707A" w14:textId="7DA3A418" w:rsidR="005C586F" w:rsidRPr="005C586F" w:rsidRDefault="005C586F" w:rsidP="00FB1649">
            <w:pPr>
              <w:pStyle w:val="TableContents"/>
              <w:ind w:left="149" w:right="3" w:hanging="189"/>
              <w:rPr>
                <w:lang w:val="de-CH"/>
              </w:rPr>
            </w:pPr>
          </w:p>
        </w:tc>
      </w:tr>
      <w:tr w:rsidR="005C586F" w:rsidRPr="005C586F" w14:paraId="4039EE55" w14:textId="1288ADA3" w:rsidTr="005C586F">
        <w:trPr>
          <w:cantSplit/>
        </w:trPr>
        <w:tc>
          <w:tcPr>
            <w:tcW w:w="8931" w:type="dxa"/>
            <w:tcBorders>
              <w:top w:val="single" w:sz="4" w:space="0" w:color="000000"/>
              <w:left w:val="single" w:sz="4" w:space="0" w:color="000000"/>
              <w:right w:val="single" w:sz="4" w:space="0" w:color="000000"/>
            </w:tcBorders>
            <w:shd w:val="clear" w:color="auto" w:fill="auto"/>
          </w:tcPr>
          <w:p w14:paraId="44E27F49" w14:textId="77777777" w:rsidR="005C586F" w:rsidRPr="005C586F" w:rsidRDefault="005C586F" w:rsidP="00FB1649">
            <w:pPr>
              <w:pStyle w:val="TableContents"/>
              <w:rPr>
                <w:lang w:val="de-CH"/>
              </w:rPr>
            </w:pPr>
            <w:r w:rsidRPr="005C586F">
              <w:rPr>
                <w:b/>
                <w:bCs/>
                <w:lang w:val="de-CH"/>
              </w:rPr>
              <w:t>Art.  7</w:t>
            </w:r>
            <w:r w:rsidRPr="005C586F">
              <w:rPr>
                <w:lang w:val="de-CH"/>
              </w:rPr>
              <w:br/>
            </w:r>
            <w:r w:rsidRPr="005C586F">
              <w:rPr>
                <w:sz w:val="14"/>
                <w:lang w:val="de-CH"/>
              </w:rPr>
              <w:t>Zusammenarbeit</w:t>
            </w:r>
          </w:p>
        </w:tc>
        <w:tc>
          <w:tcPr>
            <w:tcW w:w="5811" w:type="dxa"/>
            <w:tcBorders>
              <w:top w:val="single" w:sz="4" w:space="0" w:color="000000"/>
              <w:left w:val="single" w:sz="4" w:space="0" w:color="000000"/>
              <w:right w:val="single" w:sz="4" w:space="0" w:color="000000"/>
            </w:tcBorders>
          </w:tcPr>
          <w:p w14:paraId="2079F69F" w14:textId="366BA186" w:rsidR="005C586F" w:rsidRPr="005C586F" w:rsidRDefault="005C586F" w:rsidP="00FB1649">
            <w:pPr>
              <w:pStyle w:val="TableContents"/>
              <w:rPr>
                <w:b/>
                <w:bCs/>
                <w:lang w:val="de-CH"/>
              </w:rPr>
            </w:pPr>
          </w:p>
        </w:tc>
      </w:tr>
      <w:tr w:rsidR="005C586F" w:rsidRPr="00EA7060" w14:paraId="04C436B1" w14:textId="79B95053" w:rsidTr="005C586F">
        <w:trPr>
          <w:cantSplit/>
        </w:trPr>
        <w:tc>
          <w:tcPr>
            <w:tcW w:w="8931" w:type="dxa"/>
            <w:tcBorders>
              <w:left w:val="single" w:sz="4" w:space="0" w:color="000000"/>
              <w:right w:val="single" w:sz="4" w:space="0" w:color="000000"/>
            </w:tcBorders>
            <w:shd w:val="clear" w:color="auto" w:fill="auto"/>
          </w:tcPr>
          <w:p w14:paraId="0979126B"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Universität arbeitet im Bereich der Lehre, Forschung und Dienstleistungen mit Institutionen, Organisationen und Dritten im In- und Ausland zusammen und sorgt insbesondere für die notwendige Koordination mit anderen Hochschulen.</w:t>
            </w:r>
          </w:p>
        </w:tc>
        <w:tc>
          <w:tcPr>
            <w:tcW w:w="5811" w:type="dxa"/>
            <w:tcBorders>
              <w:left w:val="single" w:sz="4" w:space="0" w:color="000000"/>
              <w:right w:val="single" w:sz="4" w:space="0" w:color="000000"/>
            </w:tcBorders>
          </w:tcPr>
          <w:p w14:paraId="554B8BBF" w14:textId="2517E98A" w:rsidR="005C586F" w:rsidRPr="005C586F" w:rsidRDefault="005C586F" w:rsidP="00FB1649">
            <w:pPr>
              <w:pStyle w:val="TableContents"/>
              <w:rPr>
                <w:vertAlign w:val="superscript"/>
                <w:lang w:val="de-CH"/>
              </w:rPr>
            </w:pPr>
          </w:p>
        </w:tc>
      </w:tr>
      <w:tr w:rsidR="005C586F" w:rsidRPr="00EA7060" w14:paraId="2DCA0A9B" w14:textId="1405DB01" w:rsidTr="005C586F">
        <w:trPr>
          <w:cantSplit/>
        </w:trPr>
        <w:tc>
          <w:tcPr>
            <w:tcW w:w="8931" w:type="dxa"/>
            <w:tcBorders>
              <w:left w:val="single" w:sz="4" w:space="0" w:color="000000"/>
              <w:right w:val="single" w:sz="4" w:space="0" w:color="000000"/>
            </w:tcBorders>
            <w:shd w:val="clear" w:color="auto" w:fill="auto"/>
          </w:tcPr>
          <w:p w14:paraId="056F4B28" w14:textId="77777777" w:rsidR="005C586F" w:rsidRDefault="005C586F" w:rsidP="00FB1649">
            <w:pPr>
              <w:pStyle w:val="TableContents"/>
              <w:rPr>
                <w:lang w:val="de-CH"/>
              </w:rPr>
            </w:pPr>
            <w:r w:rsidRPr="005C586F">
              <w:rPr>
                <w:vertAlign w:val="superscript"/>
                <w:lang w:val="de-CH"/>
              </w:rPr>
              <w:t>2</w:t>
            </w:r>
            <w:r w:rsidRPr="005C586F">
              <w:rPr>
                <w:lang w:val="de-CH"/>
              </w:rPr>
              <w:t> Sie arbeitet mit den Institutionen der Walliser Hochschul- und Forschungslandschaft zusammen.</w:t>
            </w:r>
          </w:p>
          <w:p w14:paraId="1D82CEB1" w14:textId="77777777" w:rsidR="00C06A05" w:rsidRDefault="00C06A05" w:rsidP="00FB1649">
            <w:pPr>
              <w:pStyle w:val="TableContents"/>
              <w:rPr>
                <w:lang w:val="de-CH"/>
              </w:rPr>
            </w:pPr>
          </w:p>
          <w:p w14:paraId="3B790DA7" w14:textId="77777777" w:rsidR="00C06A05" w:rsidRDefault="00C06A05" w:rsidP="00FB1649">
            <w:pPr>
              <w:pStyle w:val="TableContents"/>
              <w:rPr>
                <w:lang w:val="de-CH"/>
              </w:rPr>
            </w:pPr>
          </w:p>
          <w:p w14:paraId="7672D108" w14:textId="77777777" w:rsidR="00C06A05" w:rsidRPr="005C586F" w:rsidRDefault="00C06A05" w:rsidP="00FB1649">
            <w:pPr>
              <w:pStyle w:val="TableContents"/>
              <w:rPr>
                <w:lang w:val="de-CH"/>
              </w:rPr>
            </w:pPr>
          </w:p>
        </w:tc>
        <w:tc>
          <w:tcPr>
            <w:tcW w:w="5811" w:type="dxa"/>
            <w:tcBorders>
              <w:left w:val="single" w:sz="4" w:space="0" w:color="000000"/>
              <w:right w:val="single" w:sz="4" w:space="0" w:color="000000"/>
            </w:tcBorders>
          </w:tcPr>
          <w:p w14:paraId="3FAF70A2" w14:textId="0A5B2A7E" w:rsidR="005C586F" w:rsidRPr="005C586F" w:rsidRDefault="005C586F" w:rsidP="00FB1649">
            <w:pPr>
              <w:pStyle w:val="TableContents"/>
              <w:rPr>
                <w:vertAlign w:val="superscript"/>
                <w:lang w:val="de-CH"/>
              </w:rPr>
            </w:pPr>
          </w:p>
        </w:tc>
      </w:tr>
      <w:tr w:rsidR="005C586F" w:rsidRPr="005C586F" w14:paraId="632FB83C" w14:textId="0EF89D51" w:rsidTr="005C586F">
        <w:trPr>
          <w:cantSplit/>
        </w:trPr>
        <w:tc>
          <w:tcPr>
            <w:tcW w:w="8931" w:type="dxa"/>
            <w:tcBorders>
              <w:top w:val="single" w:sz="4" w:space="0" w:color="000000"/>
              <w:left w:val="single" w:sz="4" w:space="0" w:color="000000"/>
              <w:right w:val="single" w:sz="4" w:space="0" w:color="000000"/>
            </w:tcBorders>
            <w:shd w:val="clear" w:color="auto" w:fill="auto"/>
          </w:tcPr>
          <w:p w14:paraId="3B05A8F6" w14:textId="77777777" w:rsidR="005C586F" w:rsidRPr="005C586F" w:rsidRDefault="005C586F" w:rsidP="00FB1649">
            <w:pPr>
              <w:pStyle w:val="TableContents"/>
              <w:rPr>
                <w:lang w:val="de-CH"/>
              </w:rPr>
            </w:pPr>
            <w:r w:rsidRPr="005C586F">
              <w:rPr>
                <w:b/>
                <w:bCs/>
                <w:lang w:val="de-CH"/>
              </w:rPr>
              <w:lastRenderedPageBreak/>
              <w:t>Art.  8</w:t>
            </w:r>
            <w:r w:rsidRPr="005C586F">
              <w:rPr>
                <w:lang w:val="de-CH"/>
              </w:rPr>
              <w:br/>
            </w:r>
            <w:r w:rsidRPr="005C586F">
              <w:rPr>
                <w:sz w:val="14"/>
                <w:lang w:val="de-CH"/>
              </w:rPr>
              <w:t>Sprachen</w:t>
            </w:r>
          </w:p>
        </w:tc>
        <w:tc>
          <w:tcPr>
            <w:tcW w:w="5811" w:type="dxa"/>
            <w:tcBorders>
              <w:top w:val="single" w:sz="4" w:space="0" w:color="000000"/>
              <w:left w:val="single" w:sz="4" w:space="0" w:color="000000"/>
              <w:right w:val="single" w:sz="4" w:space="0" w:color="000000"/>
            </w:tcBorders>
          </w:tcPr>
          <w:p w14:paraId="72B7D4E2" w14:textId="6A4F2EEA" w:rsidR="005C586F" w:rsidRPr="005C586F" w:rsidRDefault="005C586F" w:rsidP="00FB1649">
            <w:pPr>
              <w:pStyle w:val="TableContents"/>
              <w:rPr>
                <w:b/>
                <w:bCs/>
                <w:lang w:val="de-CH"/>
              </w:rPr>
            </w:pPr>
          </w:p>
        </w:tc>
      </w:tr>
      <w:tr w:rsidR="005C586F" w:rsidRPr="005C586F" w14:paraId="187256A8" w14:textId="666B1664" w:rsidTr="005C586F">
        <w:trPr>
          <w:cantSplit/>
        </w:trPr>
        <w:tc>
          <w:tcPr>
            <w:tcW w:w="8931" w:type="dxa"/>
            <w:tcBorders>
              <w:left w:val="single" w:sz="4" w:space="0" w:color="000000"/>
              <w:right w:val="single" w:sz="4" w:space="0" w:color="000000"/>
            </w:tcBorders>
            <w:shd w:val="clear" w:color="auto" w:fill="auto"/>
          </w:tcPr>
          <w:p w14:paraId="38BBD1F4"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Aktivitäten der Universität finden auf Französisch und/oder Deutsch statt. Spezifische Aktivitäten können in einer anderen Sprache durchgeführt werden.</w:t>
            </w:r>
          </w:p>
        </w:tc>
        <w:tc>
          <w:tcPr>
            <w:tcW w:w="5811" w:type="dxa"/>
            <w:tcBorders>
              <w:left w:val="single" w:sz="4" w:space="0" w:color="000000"/>
              <w:right w:val="single" w:sz="4" w:space="0" w:color="000000"/>
            </w:tcBorders>
          </w:tcPr>
          <w:p w14:paraId="3546E52D" w14:textId="5821CE9D" w:rsidR="005C586F" w:rsidRPr="005C586F" w:rsidRDefault="005C586F" w:rsidP="00FB1649">
            <w:pPr>
              <w:pStyle w:val="TableContents"/>
              <w:rPr>
                <w:vertAlign w:val="superscript"/>
                <w:lang w:val="de-CH"/>
              </w:rPr>
            </w:pPr>
          </w:p>
        </w:tc>
      </w:tr>
      <w:tr w:rsidR="005C586F" w:rsidRPr="005C586F" w14:paraId="60EF7EA6" w14:textId="6099C6D0" w:rsidTr="005C586F">
        <w:trPr>
          <w:cantSplit/>
        </w:trPr>
        <w:tc>
          <w:tcPr>
            <w:tcW w:w="8931" w:type="dxa"/>
            <w:tcBorders>
              <w:top w:val="single" w:sz="4" w:space="0" w:color="000000"/>
              <w:left w:val="single" w:sz="4" w:space="0" w:color="000000"/>
              <w:right w:val="single" w:sz="4" w:space="0" w:color="000000"/>
            </w:tcBorders>
            <w:shd w:val="clear" w:color="auto" w:fill="auto"/>
          </w:tcPr>
          <w:p w14:paraId="75733CC6" w14:textId="77777777" w:rsidR="005C586F" w:rsidRPr="005C586F" w:rsidRDefault="005C586F" w:rsidP="00FB1649">
            <w:pPr>
              <w:pStyle w:val="TableContents"/>
              <w:rPr>
                <w:lang w:val="de-CH"/>
              </w:rPr>
            </w:pPr>
            <w:r w:rsidRPr="005C586F">
              <w:rPr>
                <w:b/>
                <w:bCs/>
                <w:lang w:val="de-CH"/>
              </w:rPr>
              <w:t>Art.  9</w:t>
            </w:r>
            <w:r w:rsidRPr="005C586F">
              <w:rPr>
                <w:lang w:val="de-CH"/>
              </w:rPr>
              <w:br/>
            </w:r>
            <w:r w:rsidRPr="005C586F">
              <w:rPr>
                <w:sz w:val="14"/>
                <w:lang w:val="de-CH"/>
              </w:rPr>
              <w:t>Internationalisierung</w:t>
            </w:r>
          </w:p>
        </w:tc>
        <w:tc>
          <w:tcPr>
            <w:tcW w:w="5811" w:type="dxa"/>
            <w:tcBorders>
              <w:top w:val="single" w:sz="4" w:space="0" w:color="000000"/>
              <w:left w:val="single" w:sz="4" w:space="0" w:color="000000"/>
              <w:right w:val="single" w:sz="4" w:space="0" w:color="000000"/>
            </w:tcBorders>
          </w:tcPr>
          <w:p w14:paraId="066D1679" w14:textId="39C9E414" w:rsidR="005C586F" w:rsidRPr="005C586F" w:rsidRDefault="005C586F" w:rsidP="00FB1649">
            <w:pPr>
              <w:pStyle w:val="TableContents"/>
              <w:rPr>
                <w:b/>
                <w:bCs/>
                <w:lang w:val="de-CH"/>
              </w:rPr>
            </w:pPr>
          </w:p>
        </w:tc>
      </w:tr>
      <w:tr w:rsidR="005C586F" w:rsidRPr="00EA7060" w14:paraId="02DCB5CD" w14:textId="06A54894" w:rsidTr="005C586F">
        <w:trPr>
          <w:cantSplit/>
        </w:trPr>
        <w:tc>
          <w:tcPr>
            <w:tcW w:w="8931" w:type="dxa"/>
            <w:tcBorders>
              <w:left w:val="single" w:sz="4" w:space="0" w:color="000000"/>
              <w:right w:val="single" w:sz="4" w:space="0" w:color="000000"/>
            </w:tcBorders>
            <w:shd w:val="clear" w:color="auto" w:fill="auto"/>
          </w:tcPr>
          <w:p w14:paraId="5EDA96EC"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Universität entwickelt Internationalisierungspraktiken für die Gesamtheit ihrer Aufträge.</w:t>
            </w:r>
          </w:p>
        </w:tc>
        <w:tc>
          <w:tcPr>
            <w:tcW w:w="5811" w:type="dxa"/>
            <w:tcBorders>
              <w:left w:val="single" w:sz="4" w:space="0" w:color="000000"/>
              <w:right w:val="single" w:sz="4" w:space="0" w:color="000000"/>
            </w:tcBorders>
          </w:tcPr>
          <w:p w14:paraId="0DDE1383" w14:textId="52737B65" w:rsidR="005C586F" w:rsidRPr="005C586F" w:rsidRDefault="005C586F" w:rsidP="00FB1649">
            <w:pPr>
              <w:pStyle w:val="TableContents"/>
              <w:rPr>
                <w:vertAlign w:val="superscript"/>
                <w:lang w:val="de-CH"/>
              </w:rPr>
            </w:pPr>
          </w:p>
        </w:tc>
      </w:tr>
      <w:tr w:rsidR="005C586F" w:rsidRPr="005C586F" w14:paraId="29ACE1F8" w14:textId="44ED3F93" w:rsidTr="005C586F">
        <w:trPr>
          <w:cantSplit/>
        </w:trPr>
        <w:tc>
          <w:tcPr>
            <w:tcW w:w="8931" w:type="dxa"/>
            <w:tcBorders>
              <w:top w:val="single" w:sz="4" w:space="0" w:color="000000"/>
              <w:left w:val="single" w:sz="4" w:space="0" w:color="000000"/>
              <w:right w:val="single" w:sz="4" w:space="0" w:color="000000"/>
            </w:tcBorders>
            <w:shd w:val="clear" w:color="auto" w:fill="auto"/>
          </w:tcPr>
          <w:p w14:paraId="683739AF" w14:textId="77777777" w:rsidR="005C586F" w:rsidRPr="005C586F" w:rsidRDefault="005C586F" w:rsidP="00FB1649">
            <w:pPr>
              <w:pStyle w:val="TableContents"/>
              <w:rPr>
                <w:lang w:val="de-CH"/>
              </w:rPr>
            </w:pPr>
            <w:r w:rsidRPr="005C586F">
              <w:rPr>
                <w:b/>
                <w:bCs/>
                <w:lang w:val="de-CH"/>
              </w:rPr>
              <w:t>Art.  10</w:t>
            </w:r>
            <w:r w:rsidRPr="005C586F">
              <w:rPr>
                <w:lang w:val="de-CH"/>
              </w:rPr>
              <w:br/>
            </w:r>
            <w:r w:rsidRPr="005C586F">
              <w:rPr>
                <w:sz w:val="14"/>
                <w:lang w:val="de-CH"/>
              </w:rPr>
              <w:t>Lehre und Titel</w:t>
            </w:r>
          </w:p>
        </w:tc>
        <w:tc>
          <w:tcPr>
            <w:tcW w:w="5811" w:type="dxa"/>
            <w:tcBorders>
              <w:top w:val="single" w:sz="4" w:space="0" w:color="000000"/>
              <w:left w:val="single" w:sz="4" w:space="0" w:color="000000"/>
              <w:right w:val="single" w:sz="4" w:space="0" w:color="000000"/>
            </w:tcBorders>
          </w:tcPr>
          <w:p w14:paraId="5CACC597" w14:textId="5F95CD6C" w:rsidR="005C586F" w:rsidRPr="005C586F" w:rsidRDefault="005C586F" w:rsidP="00FB1649">
            <w:pPr>
              <w:pStyle w:val="TableContents"/>
              <w:rPr>
                <w:b/>
                <w:bCs/>
                <w:lang w:val="de-CH"/>
              </w:rPr>
            </w:pPr>
          </w:p>
        </w:tc>
      </w:tr>
      <w:tr w:rsidR="005C586F" w:rsidRPr="00EA7060" w14:paraId="1EC7AF1E" w14:textId="0791D997" w:rsidTr="005C586F">
        <w:trPr>
          <w:cantSplit/>
        </w:trPr>
        <w:tc>
          <w:tcPr>
            <w:tcW w:w="8931" w:type="dxa"/>
            <w:tcBorders>
              <w:left w:val="single" w:sz="4" w:space="0" w:color="000000"/>
              <w:right w:val="single" w:sz="4" w:space="0" w:color="000000"/>
            </w:tcBorders>
            <w:shd w:val="clear" w:color="auto" w:fill="auto"/>
          </w:tcPr>
          <w:p w14:paraId="6865A715"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Universität bietet Studien auf der ersten Qualifikationsstufe (Bachelorstudium), der zweiten Qualifikationsstufe (Masterstudium) und der dritten Qualifikationsstufe (Doktorat) an und stellt ein Weiterbildungsangebot bereit gemäss dem HFKG und seinen Ausführungsbestimmungen und verleiht die entsprechenden Titel.</w:t>
            </w:r>
          </w:p>
        </w:tc>
        <w:tc>
          <w:tcPr>
            <w:tcW w:w="5811" w:type="dxa"/>
            <w:tcBorders>
              <w:left w:val="single" w:sz="4" w:space="0" w:color="000000"/>
              <w:right w:val="single" w:sz="4" w:space="0" w:color="000000"/>
            </w:tcBorders>
          </w:tcPr>
          <w:p w14:paraId="0155248A" w14:textId="5C9B1C8E" w:rsidR="005C586F" w:rsidRPr="005C586F" w:rsidRDefault="005C586F" w:rsidP="00FB1649">
            <w:pPr>
              <w:pStyle w:val="TableContents"/>
              <w:rPr>
                <w:vertAlign w:val="superscript"/>
                <w:lang w:val="de-CH"/>
              </w:rPr>
            </w:pPr>
          </w:p>
        </w:tc>
      </w:tr>
      <w:tr w:rsidR="005C586F" w:rsidRPr="00EA7060" w14:paraId="2609A251" w14:textId="2F06489D" w:rsidTr="005C586F">
        <w:trPr>
          <w:cantSplit/>
        </w:trPr>
        <w:tc>
          <w:tcPr>
            <w:tcW w:w="8931" w:type="dxa"/>
            <w:tcBorders>
              <w:left w:val="single" w:sz="4" w:space="0" w:color="000000"/>
              <w:right w:val="single" w:sz="4" w:space="0" w:color="000000"/>
            </w:tcBorders>
            <w:shd w:val="clear" w:color="auto" w:fill="auto"/>
          </w:tcPr>
          <w:p w14:paraId="6D95C73F" w14:textId="77777777" w:rsidR="005C586F" w:rsidRPr="005C586F" w:rsidRDefault="005C586F" w:rsidP="00FB1649">
            <w:pPr>
              <w:pStyle w:val="TableContents"/>
              <w:rPr>
                <w:lang w:val="de-CH"/>
              </w:rPr>
            </w:pPr>
            <w:r w:rsidRPr="005C586F">
              <w:rPr>
                <w:vertAlign w:val="superscript"/>
                <w:lang w:val="de-CH"/>
              </w:rPr>
              <w:t>2</w:t>
            </w:r>
            <w:r w:rsidRPr="005C586F">
              <w:rPr>
                <w:lang w:val="de-CH"/>
              </w:rPr>
              <w:t> Mit Zustimmung des Staatsrats kann sie weitere Titel schaffen.</w:t>
            </w:r>
          </w:p>
        </w:tc>
        <w:tc>
          <w:tcPr>
            <w:tcW w:w="5811" w:type="dxa"/>
            <w:tcBorders>
              <w:left w:val="single" w:sz="4" w:space="0" w:color="000000"/>
              <w:right w:val="single" w:sz="4" w:space="0" w:color="000000"/>
            </w:tcBorders>
          </w:tcPr>
          <w:p w14:paraId="1F1C70C0" w14:textId="26C10A8B" w:rsidR="005C586F" w:rsidRPr="005C586F" w:rsidRDefault="005C586F" w:rsidP="00FB1649">
            <w:pPr>
              <w:pStyle w:val="TableContents"/>
              <w:rPr>
                <w:vertAlign w:val="superscript"/>
                <w:lang w:val="de-CH"/>
              </w:rPr>
            </w:pPr>
          </w:p>
        </w:tc>
      </w:tr>
      <w:tr w:rsidR="005C586F" w:rsidRPr="005C586F" w14:paraId="7CE3CB69" w14:textId="1ED833F5" w:rsidTr="005C586F">
        <w:trPr>
          <w:cantSplit/>
        </w:trPr>
        <w:tc>
          <w:tcPr>
            <w:tcW w:w="8931" w:type="dxa"/>
            <w:tcBorders>
              <w:left w:val="single" w:sz="4" w:space="0" w:color="000000"/>
              <w:right w:val="single" w:sz="4" w:space="0" w:color="000000"/>
            </w:tcBorders>
            <w:shd w:val="clear" w:color="auto" w:fill="auto"/>
          </w:tcPr>
          <w:p w14:paraId="5AA4BC97" w14:textId="77777777" w:rsidR="005C586F" w:rsidRPr="005C586F" w:rsidRDefault="005C586F" w:rsidP="00FB1649">
            <w:pPr>
              <w:pStyle w:val="TableContents"/>
              <w:rPr>
                <w:lang w:val="de-CH"/>
              </w:rPr>
            </w:pPr>
            <w:r w:rsidRPr="005C586F">
              <w:rPr>
                <w:vertAlign w:val="superscript"/>
                <w:lang w:val="de-CH"/>
              </w:rPr>
              <w:t>3</w:t>
            </w:r>
            <w:r w:rsidRPr="005C586F">
              <w:rPr>
                <w:lang w:val="de-CH"/>
              </w:rPr>
              <w:t xml:space="preserve"> Die Bachelor-, Master- und </w:t>
            </w:r>
            <w:proofErr w:type="spellStart"/>
            <w:r w:rsidRPr="005C586F">
              <w:rPr>
                <w:lang w:val="de-CH"/>
              </w:rPr>
              <w:t>Doktoratsdiplome</w:t>
            </w:r>
            <w:proofErr w:type="spellEnd"/>
            <w:r w:rsidRPr="005C586F">
              <w:rPr>
                <w:lang w:val="de-CH"/>
              </w:rPr>
              <w:t xml:space="preserve"> sowie die Weiterbildungszertifikate werden vom Rektor und einer anderen Person unterzeichnet. Ein vom Rektorat verabschiedetes Reglement legt die Mitunterzeichnenden fest.</w:t>
            </w:r>
          </w:p>
        </w:tc>
        <w:tc>
          <w:tcPr>
            <w:tcW w:w="5811" w:type="dxa"/>
            <w:tcBorders>
              <w:left w:val="single" w:sz="4" w:space="0" w:color="000000"/>
              <w:right w:val="single" w:sz="4" w:space="0" w:color="000000"/>
            </w:tcBorders>
          </w:tcPr>
          <w:p w14:paraId="674E06AF" w14:textId="5DC688CB" w:rsidR="005C586F" w:rsidRPr="005C586F" w:rsidRDefault="005C586F" w:rsidP="00FB1649">
            <w:pPr>
              <w:pStyle w:val="TableContents"/>
              <w:rPr>
                <w:vertAlign w:val="superscript"/>
                <w:lang w:val="de-CH"/>
              </w:rPr>
            </w:pPr>
          </w:p>
        </w:tc>
      </w:tr>
      <w:tr w:rsidR="005C586F" w:rsidRPr="00EA7060" w14:paraId="6A7F07D1" w14:textId="76EB0481" w:rsidTr="005C586F">
        <w:trPr>
          <w:cantSplit/>
        </w:trPr>
        <w:tc>
          <w:tcPr>
            <w:tcW w:w="8931" w:type="dxa"/>
            <w:tcBorders>
              <w:left w:val="single" w:sz="4" w:space="0" w:color="000000"/>
              <w:right w:val="single" w:sz="4" w:space="0" w:color="000000"/>
            </w:tcBorders>
            <w:shd w:val="clear" w:color="auto" w:fill="auto"/>
          </w:tcPr>
          <w:p w14:paraId="49FF8430" w14:textId="77777777" w:rsidR="005C586F" w:rsidRPr="005C586F" w:rsidRDefault="005C586F" w:rsidP="00FB1649">
            <w:pPr>
              <w:pStyle w:val="TableContents"/>
              <w:rPr>
                <w:lang w:val="de-CH"/>
              </w:rPr>
            </w:pPr>
            <w:r w:rsidRPr="005C586F">
              <w:rPr>
                <w:vertAlign w:val="superscript"/>
                <w:lang w:val="de-CH"/>
              </w:rPr>
              <w:t>4</w:t>
            </w:r>
            <w:r w:rsidRPr="005C586F">
              <w:rPr>
                <w:lang w:val="de-CH"/>
              </w:rPr>
              <w:t> Die Universität, durch das Rektorat, entzieht einen Titel, den sie verliehen hat:</w:t>
            </w:r>
          </w:p>
        </w:tc>
        <w:tc>
          <w:tcPr>
            <w:tcW w:w="5811" w:type="dxa"/>
            <w:tcBorders>
              <w:left w:val="single" w:sz="4" w:space="0" w:color="000000"/>
              <w:right w:val="single" w:sz="4" w:space="0" w:color="000000"/>
            </w:tcBorders>
          </w:tcPr>
          <w:p w14:paraId="3118B463" w14:textId="12989733" w:rsidR="005C586F" w:rsidRPr="005C586F" w:rsidRDefault="005C586F" w:rsidP="00FB1649">
            <w:pPr>
              <w:pStyle w:val="TableContents"/>
              <w:rPr>
                <w:vertAlign w:val="superscript"/>
                <w:lang w:val="de-CH"/>
              </w:rPr>
            </w:pPr>
          </w:p>
        </w:tc>
      </w:tr>
      <w:tr w:rsidR="005C586F" w:rsidRPr="00EA7060" w14:paraId="2A568E28" w14:textId="2383AE45" w:rsidTr="005C586F">
        <w:trPr>
          <w:cantSplit/>
        </w:trPr>
        <w:tc>
          <w:tcPr>
            <w:tcW w:w="8931" w:type="dxa"/>
            <w:tcBorders>
              <w:left w:val="single" w:sz="4" w:space="0" w:color="000000"/>
              <w:right w:val="single" w:sz="4" w:space="0" w:color="000000"/>
            </w:tcBorders>
            <w:shd w:val="clear" w:color="auto" w:fill="auto"/>
          </w:tcPr>
          <w:p w14:paraId="265BC9B9" w14:textId="77777777" w:rsidR="005C586F" w:rsidRPr="005C586F" w:rsidRDefault="005C586F" w:rsidP="00FB1649">
            <w:pPr>
              <w:pStyle w:val="TableContents"/>
              <w:ind w:left="149" w:right="3" w:hanging="189"/>
              <w:rPr>
                <w:lang w:val="de-CH"/>
              </w:rPr>
            </w:pPr>
            <w:r w:rsidRPr="005C586F">
              <w:rPr>
                <w:lang w:val="de-CH"/>
              </w:rPr>
              <w:t>a) bei Erwerb durch Irrtum oder Betrug;</w:t>
            </w:r>
          </w:p>
        </w:tc>
        <w:tc>
          <w:tcPr>
            <w:tcW w:w="5811" w:type="dxa"/>
            <w:tcBorders>
              <w:left w:val="single" w:sz="4" w:space="0" w:color="000000"/>
              <w:right w:val="single" w:sz="4" w:space="0" w:color="000000"/>
            </w:tcBorders>
          </w:tcPr>
          <w:p w14:paraId="0DC162DD" w14:textId="6303A56D" w:rsidR="005C586F" w:rsidRPr="005C586F" w:rsidRDefault="005C586F" w:rsidP="00FB1649">
            <w:pPr>
              <w:pStyle w:val="TableContents"/>
              <w:ind w:left="149" w:right="3" w:hanging="189"/>
              <w:rPr>
                <w:lang w:val="de-CH"/>
              </w:rPr>
            </w:pPr>
          </w:p>
        </w:tc>
      </w:tr>
      <w:tr w:rsidR="005C586F" w:rsidRPr="00EA7060" w14:paraId="52B830BA" w14:textId="77E54AEE" w:rsidTr="005C586F">
        <w:trPr>
          <w:cantSplit/>
        </w:trPr>
        <w:tc>
          <w:tcPr>
            <w:tcW w:w="8931" w:type="dxa"/>
            <w:tcBorders>
              <w:left w:val="single" w:sz="4" w:space="0" w:color="000000"/>
              <w:right w:val="single" w:sz="4" w:space="0" w:color="000000"/>
            </w:tcBorders>
            <w:shd w:val="clear" w:color="auto" w:fill="auto"/>
          </w:tcPr>
          <w:p w14:paraId="5598671A" w14:textId="77777777" w:rsidR="005C586F" w:rsidRPr="005C586F" w:rsidRDefault="005C586F" w:rsidP="00FB1649">
            <w:pPr>
              <w:pStyle w:val="TableContents"/>
              <w:ind w:left="149" w:right="3" w:hanging="189"/>
              <w:rPr>
                <w:lang w:val="de-CH"/>
              </w:rPr>
            </w:pPr>
            <w:r w:rsidRPr="005C586F">
              <w:rPr>
                <w:lang w:val="de-CH"/>
              </w:rPr>
              <w:t>b) bei Begehung einer schweren Straftat in Ausübung der wissenschaftlichen Tätigkeit.</w:t>
            </w:r>
          </w:p>
        </w:tc>
        <w:tc>
          <w:tcPr>
            <w:tcW w:w="5811" w:type="dxa"/>
            <w:tcBorders>
              <w:left w:val="single" w:sz="4" w:space="0" w:color="000000"/>
              <w:right w:val="single" w:sz="4" w:space="0" w:color="000000"/>
            </w:tcBorders>
          </w:tcPr>
          <w:p w14:paraId="3278932F" w14:textId="578121C5" w:rsidR="005C586F" w:rsidRPr="005C586F" w:rsidRDefault="005C586F" w:rsidP="00FB1649">
            <w:pPr>
              <w:pStyle w:val="TableContents"/>
              <w:ind w:left="149" w:right="3" w:hanging="189"/>
              <w:rPr>
                <w:lang w:val="de-CH"/>
              </w:rPr>
            </w:pPr>
          </w:p>
        </w:tc>
      </w:tr>
      <w:tr w:rsidR="005C586F" w:rsidRPr="00EA7060" w14:paraId="44C437CA" w14:textId="351E3C95" w:rsidTr="005C586F">
        <w:trPr>
          <w:cantSplit/>
        </w:trPr>
        <w:tc>
          <w:tcPr>
            <w:tcW w:w="8931" w:type="dxa"/>
            <w:tcBorders>
              <w:left w:val="single" w:sz="4" w:space="0" w:color="000000"/>
              <w:right w:val="single" w:sz="4" w:space="0" w:color="000000"/>
            </w:tcBorders>
            <w:shd w:val="clear" w:color="auto" w:fill="auto"/>
          </w:tcPr>
          <w:p w14:paraId="7F323911" w14:textId="77777777" w:rsidR="005C586F" w:rsidRPr="005C586F" w:rsidRDefault="005C586F" w:rsidP="00FB1649">
            <w:pPr>
              <w:pStyle w:val="TableContents"/>
              <w:rPr>
                <w:lang w:val="de-CH"/>
              </w:rPr>
            </w:pPr>
            <w:r w:rsidRPr="005C586F">
              <w:rPr>
                <w:vertAlign w:val="superscript"/>
                <w:lang w:val="de-CH"/>
              </w:rPr>
              <w:t>5</w:t>
            </w:r>
            <w:r w:rsidRPr="005C586F">
              <w:rPr>
                <w:lang w:val="de-CH"/>
              </w:rPr>
              <w:t> Vorbehalten bleiben die Bestimmungen des FHFG bezüglich Aufsicht, Schutz der Titel und Schutz vor Diskriminierung und Betrug.</w:t>
            </w:r>
          </w:p>
        </w:tc>
        <w:tc>
          <w:tcPr>
            <w:tcW w:w="5811" w:type="dxa"/>
            <w:tcBorders>
              <w:left w:val="single" w:sz="4" w:space="0" w:color="000000"/>
              <w:right w:val="single" w:sz="4" w:space="0" w:color="000000"/>
            </w:tcBorders>
          </w:tcPr>
          <w:p w14:paraId="6406E057" w14:textId="6D9FA4D6" w:rsidR="005C586F" w:rsidRPr="005C586F" w:rsidRDefault="005C586F" w:rsidP="00FB1649">
            <w:pPr>
              <w:pStyle w:val="TableContents"/>
              <w:rPr>
                <w:vertAlign w:val="superscript"/>
                <w:lang w:val="de-CH"/>
              </w:rPr>
            </w:pPr>
          </w:p>
        </w:tc>
      </w:tr>
      <w:tr w:rsidR="005C586F" w:rsidRPr="005C586F" w14:paraId="415D6CE6" w14:textId="0BD171FD" w:rsidTr="005C586F">
        <w:trPr>
          <w:cantSplit/>
        </w:trPr>
        <w:tc>
          <w:tcPr>
            <w:tcW w:w="8931" w:type="dxa"/>
            <w:tcBorders>
              <w:top w:val="single" w:sz="4" w:space="0" w:color="000000"/>
              <w:left w:val="single" w:sz="4" w:space="0" w:color="000000"/>
              <w:right w:val="single" w:sz="4" w:space="0" w:color="000000"/>
            </w:tcBorders>
            <w:shd w:val="clear" w:color="auto" w:fill="auto"/>
          </w:tcPr>
          <w:p w14:paraId="369D088A" w14:textId="77777777" w:rsidR="005C586F" w:rsidRPr="005C586F" w:rsidRDefault="005C586F" w:rsidP="00FB1649">
            <w:pPr>
              <w:pStyle w:val="TableContents"/>
              <w:rPr>
                <w:lang w:val="de-CH"/>
              </w:rPr>
            </w:pPr>
            <w:r w:rsidRPr="005C586F">
              <w:rPr>
                <w:b/>
                <w:bCs/>
                <w:lang w:val="de-CH"/>
              </w:rPr>
              <w:t>Art.  11</w:t>
            </w:r>
            <w:r w:rsidRPr="005C586F">
              <w:rPr>
                <w:lang w:val="de-CH"/>
              </w:rPr>
              <w:br/>
            </w:r>
            <w:r w:rsidRPr="005C586F">
              <w:rPr>
                <w:sz w:val="14"/>
                <w:lang w:val="de-CH"/>
              </w:rPr>
              <w:t>Geistiges Eigentum</w:t>
            </w:r>
          </w:p>
        </w:tc>
        <w:tc>
          <w:tcPr>
            <w:tcW w:w="5811" w:type="dxa"/>
            <w:tcBorders>
              <w:top w:val="single" w:sz="4" w:space="0" w:color="000000"/>
              <w:left w:val="single" w:sz="4" w:space="0" w:color="000000"/>
              <w:right w:val="single" w:sz="4" w:space="0" w:color="000000"/>
            </w:tcBorders>
          </w:tcPr>
          <w:p w14:paraId="7D0EB82B" w14:textId="74A4B0B1" w:rsidR="005C586F" w:rsidRPr="005C586F" w:rsidRDefault="005C586F" w:rsidP="00FB1649">
            <w:pPr>
              <w:pStyle w:val="TableContents"/>
              <w:rPr>
                <w:b/>
                <w:bCs/>
                <w:lang w:val="de-CH"/>
              </w:rPr>
            </w:pPr>
          </w:p>
        </w:tc>
      </w:tr>
      <w:tr w:rsidR="005C586F" w:rsidRPr="00EA7060" w14:paraId="625C56DC" w14:textId="2B9C87A3" w:rsidTr="005C586F">
        <w:trPr>
          <w:cantSplit/>
        </w:trPr>
        <w:tc>
          <w:tcPr>
            <w:tcW w:w="8931" w:type="dxa"/>
            <w:tcBorders>
              <w:left w:val="single" w:sz="4" w:space="0" w:color="000000"/>
              <w:right w:val="single" w:sz="4" w:space="0" w:color="000000"/>
            </w:tcBorders>
            <w:shd w:val="clear" w:color="auto" w:fill="auto"/>
          </w:tcPr>
          <w:p w14:paraId="38279A6F"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Universität besitzt die Rechte am geistigen Eigentum aller geistigen Schöpfungen und Forschungsergebnisse, die von Personen, die mit der Universität in einem vertraglichen Arbeitsverhältnis stehen, in Ausübung ihrer beruflichen Tätigkeit hervorgebracht werden. Das Urheberrecht wird durch das Bundesgesetz über das Urheberrecht und verwandte Schutzrechte oder die entsprechenden Bundesbestimmungen geregelt.</w:t>
            </w:r>
          </w:p>
        </w:tc>
        <w:tc>
          <w:tcPr>
            <w:tcW w:w="5811" w:type="dxa"/>
            <w:tcBorders>
              <w:left w:val="single" w:sz="4" w:space="0" w:color="000000"/>
              <w:right w:val="single" w:sz="4" w:space="0" w:color="000000"/>
            </w:tcBorders>
          </w:tcPr>
          <w:p w14:paraId="2F0C4C96" w14:textId="4F733DA5" w:rsidR="005C586F" w:rsidRPr="005C586F" w:rsidRDefault="005C586F" w:rsidP="00FB1649">
            <w:pPr>
              <w:pStyle w:val="TableContents"/>
              <w:rPr>
                <w:vertAlign w:val="superscript"/>
                <w:lang w:val="de-CH"/>
              </w:rPr>
            </w:pPr>
          </w:p>
        </w:tc>
      </w:tr>
      <w:tr w:rsidR="005C586F" w:rsidRPr="00EA7060" w14:paraId="598769DA" w14:textId="6B731DD8" w:rsidTr="005C586F">
        <w:trPr>
          <w:cantSplit/>
        </w:trPr>
        <w:tc>
          <w:tcPr>
            <w:tcW w:w="8931" w:type="dxa"/>
            <w:tcBorders>
              <w:left w:val="single" w:sz="4" w:space="0" w:color="000000"/>
              <w:right w:val="single" w:sz="4" w:space="0" w:color="000000"/>
            </w:tcBorders>
            <w:shd w:val="clear" w:color="auto" w:fill="auto"/>
          </w:tcPr>
          <w:p w14:paraId="0B7D1B27" w14:textId="77777777" w:rsidR="005C586F" w:rsidRPr="005C586F" w:rsidRDefault="005C586F" w:rsidP="00FB1649">
            <w:pPr>
              <w:pStyle w:val="TableContents"/>
              <w:rPr>
                <w:lang w:val="de-CH"/>
              </w:rPr>
            </w:pPr>
            <w:r w:rsidRPr="005C586F">
              <w:rPr>
                <w:vertAlign w:val="superscript"/>
                <w:lang w:val="de-CH"/>
              </w:rPr>
              <w:lastRenderedPageBreak/>
              <w:t>2</w:t>
            </w:r>
            <w:r w:rsidRPr="005C586F">
              <w:rPr>
                <w:lang w:val="de-CH"/>
              </w:rPr>
              <w:t> Die Universität besitzt die ausschliesslichen Nutzungsrechte an Software, die Personen, die in einem Arbeitsverhältnis zu ihr stehen, in Ausübung ihrer beruflichen Tätigkeit schaffen. Die Universität kann mit den Rechtsinhabern Regelungen für die Abtretung von anderen Urheberrechten treffen.</w:t>
            </w:r>
          </w:p>
        </w:tc>
        <w:tc>
          <w:tcPr>
            <w:tcW w:w="5811" w:type="dxa"/>
            <w:tcBorders>
              <w:left w:val="single" w:sz="4" w:space="0" w:color="000000"/>
              <w:right w:val="single" w:sz="4" w:space="0" w:color="000000"/>
            </w:tcBorders>
          </w:tcPr>
          <w:p w14:paraId="3A4CE713" w14:textId="04A590A4" w:rsidR="005C586F" w:rsidRPr="005C586F" w:rsidRDefault="005C586F" w:rsidP="00FB1649">
            <w:pPr>
              <w:pStyle w:val="TableContents"/>
              <w:rPr>
                <w:vertAlign w:val="superscript"/>
                <w:lang w:val="de-CH"/>
              </w:rPr>
            </w:pPr>
          </w:p>
        </w:tc>
      </w:tr>
      <w:tr w:rsidR="005C586F" w:rsidRPr="00EA7060" w14:paraId="5AF7813A" w14:textId="2663FFAB" w:rsidTr="005C586F">
        <w:trPr>
          <w:cantSplit/>
        </w:trPr>
        <w:tc>
          <w:tcPr>
            <w:tcW w:w="8931" w:type="dxa"/>
            <w:tcBorders>
              <w:left w:val="single" w:sz="4" w:space="0" w:color="000000"/>
              <w:right w:val="single" w:sz="4" w:space="0" w:color="000000"/>
            </w:tcBorders>
            <w:shd w:val="clear" w:color="auto" w:fill="auto"/>
          </w:tcPr>
          <w:p w14:paraId="3AF4C35C" w14:textId="77777777" w:rsidR="005C586F" w:rsidRPr="005C586F" w:rsidRDefault="005C586F" w:rsidP="00FB1649">
            <w:pPr>
              <w:pStyle w:val="TableContents"/>
              <w:rPr>
                <w:lang w:val="de-CH"/>
              </w:rPr>
            </w:pPr>
            <w:r w:rsidRPr="005C586F">
              <w:rPr>
                <w:vertAlign w:val="superscript"/>
                <w:lang w:val="de-CH"/>
              </w:rPr>
              <w:t>3</w:t>
            </w:r>
            <w:r w:rsidRPr="005C586F">
              <w:rPr>
                <w:lang w:val="de-CH"/>
              </w:rPr>
              <w:t> Die Universität stellt den Schutz und die Verwertung der Forschungsergebnisse sicher, insbesondere über die Anmeldung von Patenten und deren direkte kommerzielle Nutzung und die Vergabe von Lizenzen. Bestimmt sie innert 12 Monaten keinen Schutz bzw. keine Verwertung, gehen die Rechte an den Urheber der betreffenden Erfindungen zurück.</w:t>
            </w:r>
          </w:p>
        </w:tc>
        <w:tc>
          <w:tcPr>
            <w:tcW w:w="5811" w:type="dxa"/>
            <w:tcBorders>
              <w:left w:val="single" w:sz="4" w:space="0" w:color="000000"/>
              <w:right w:val="single" w:sz="4" w:space="0" w:color="000000"/>
            </w:tcBorders>
          </w:tcPr>
          <w:p w14:paraId="65540A3A" w14:textId="52F2F46D" w:rsidR="005C586F" w:rsidRPr="005C586F" w:rsidRDefault="005C586F" w:rsidP="00FB1649">
            <w:pPr>
              <w:pStyle w:val="TableContents"/>
              <w:rPr>
                <w:vertAlign w:val="superscript"/>
                <w:lang w:val="de-CH"/>
              </w:rPr>
            </w:pPr>
          </w:p>
        </w:tc>
      </w:tr>
      <w:tr w:rsidR="005C586F" w:rsidRPr="00EA7060" w14:paraId="0DF87A50" w14:textId="37077F5B" w:rsidTr="005C586F">
        <w:trPr>
          <w:cantSplit/>
        </w:trPr>
        <w:tc>
          <w:tcPr>
            <w:tcW w:w="8931" w:type="dxa"/>
            <w:tcBorders>
              <w:left w:val="single" w:sz="4" w:space="0" w:color="000000"/>
              <w:right w:val="single" w:sz="4" w:space="0" w:color="000000"/>
            </w:tcBorders>
            <w:shd w:val="clear" w:color="auto" w:fill="auto"/>
          </w:tcPr>
          <w:p w14:paraId="642581FC" w14:textId="77777777" w:rsidR="005C586F" w:rsidRPr="005C586F" w:rsidRDefault="005C586F" w:rsidP="00FB1649">
            <w:pPr>
              <w:pStyle w:val="TableContents"/>
              <w:rPr>
                <w:lang w:val="de-CH"/>
              </w:rPr>
            </w:pPr>
            <w:r w:rsidRPr="005C586F">
              <w:rPr>
                <w:vertAlign w:val="superscript"/>
                <w:lang w:val="de-CH"/>
              </w:rPr>
              <w:t>4</w:t>
            </w:r>
            <w:r w:rsidRPr="005C586F">
              <w:rPr>
                <w:lang w:val="de-CH"/>
              </w:rPr>
              <w:t> Dem Urheber der Erfindung wird eine angemessene Entschädigung ausbezahlt, wenn die Nutzung der Erfindung zu einem Gewinn führt.</w:t>
            </w:r>
          </w:p>
        </w:tc>
        <w:tc>
          <w:tcPr>
            <w:tcW w:w="5811" w:type="dxa"/>
            <w:tcBorders>
              <w:left w:val="single" w:sz="4" w:space="0" w:color="000000"/>
              <w:right w:val="single" w:sz="4" w:space="0" w:color="000000"/>
            </w:tcBorders>
          </w:tcPr>
          <w:p w14:paraId="35ADA9B7" w14:textId="58011A0B" w:rsidR="005C586F" w:rsidRPr="005C586F" w:rsidRDefault="005C586F" w:rsidP="00FB1649">
            <w:pPr>
              <w:pStyle w:val="TableContents"/>
              <w:rPr>
                <w:vertAlign w:val="superscript"/>
                <w:lang w:val="de-CH"/>
              </w:rPr>
            </w:pPr>
          </w:p>
        </w:tc>
      </w:tr>
      <w:tr w:rsidR="005C586F" w:rsidRPr="00EA7060" w14:paraId="10DE51B8" w14:textId="62D61623" w:rsidTr="005C586F">
        <w:trPr>
          <w:cantSplit/>
        </w:trPr>
        <w:tc>
          <w:tcPr>
            <w:tcW w:w="8931" w:type="dxa"/>
            <w:tcBorders>
              <w:left w:val="single" w:sz="4" w:space="0" w:color="000000"/>
              <w:right w:val="single" w:sz="4" w:space="0" w:color="000000"/>
            </w:tcBorders>
            <w:shd w:val="clear" w:color="auto" w:fill="auto"/>
          </w:tcPr>
          <w:p w14:paraId="107919C5" w14:textId="77777777" w:rsidR="005C586F" w:rsidRPr="005C586F" w:rsidRDefault="005C586F" w:rsidP="00FB1649">
            <w:pPr>
              <w:pStyle w:val="TableContents"/>
              <w:rPr>
                <w:lang w:val="de-CH"/>
              </w:rPr>
            </w:pPr>
            <w:r w:rsidRPr="005C586F">
              <w:rPr>
                <w:vertAlign w:val="superscript"/>
                <w:lang w:val="de-CH"/>
              </w:rPr>
              <w:t>5</w:t>
            </w:r>
            <w:r w:rsidRPr="005C586F">
              <w:rPr>
                <w:lang w:val="de-CH"/>
              </w:rPr>
              <w:t> Besondere Bestimmungen, die von der Universität und den Forschungsförderungsagentur vorgesehen sind, bleiben vorbehalten.</w:t>
            </w:r>
          </w:p>
        </w:tc>
        <w:tc>
          <w:tcPr>
            <w:tcW w:w="5811" w:type="dxa"/>
            <w:tcBorders>
              <w:left w:val="single" w:sz="4" w:space="0" w:color="000000"/>
              <w:right w:val="single" w:sz="4" w:space="0" w:color="000000"/>
            </w:tcBorders>
          </w:tcPr>
          <w:p w14:paraId="4A1C15A8" w14:textId="67431A6D" w:rsidR="005C586F" w:rsidRPr="005C586F" w:rsidRDefault="005C586F" w:rsidP="00FB1649">
            <w:pPr>
              <w:pStyle w:val="TableContents"/>
              <w:rPr>
                <w:vertAlign w:val="superscript"/>
                <w:lang w:val="de-CH"/>
              </w:rPr>
            </w:pPr>
          </w:p>
        </w:tc>
      </w:tr>
      <w:tr w:rsidR="005C586F" w:rsidRPr="00EA7060" w14:paraId="40AD3727" w14:textId="312E21AE" w:rsidTr="005C586F">
        <w:trPr>
          <w:cantSplit/>
        </w:trPr>
        <w:tc>
          <w:tcPr>
            <w:tcW w:w="8931" w:type="dxa"/>
            <w:tcBorders>
              <w:left w:val="single" w:sz="4" w:space="0" w:color="000000"/>
              <w:right w:val="single" w:sz="4" w:space="0" w:color="000000"/>
            </w:tcBorders>
            <w:shd w:val="clear" w:color="auto" w:fill="auto"/>
          </w:tcPr>
          <w:p w14:paraId="3BF1A755" w14:textId="77777777" w:rsidR="005C586F" w:rsidRPr="005C586F" w:rsidRDefault="005C586F" w:rsidP="00FB1649">
            <w:pPr>
              <w:pStyle w:val="TableContents"/>
              <w:rPr>
                <w:lang w:val="de-CH"/>
              </w:rPr>
            </w:pPr>
            <w:r w:rsidRPr="005C586F">
              <w:rPr>
                <w:vertAlign w:val="superscript"/>
                <w:lang w:val="de-CH"/>
              </w:rPr>
              <w:t>6</w:t>
            </w:r>
            <w:r w:rsidRPr="005C586F">
              <w:rPr>
                <w:lang w:val="de-CH"/>
              </w:rPr>
              <w:t> Rechte an Immaterialgütern, welche im Rahmen einer Zusammenarbeit realisiert werden, werden in spezifischen Aufträgen festgehalten.</w:t>
            </w:r>
          </w:p>
        </w:tc>
        <w:tc>
          <w:tcPr>
            <w:tcW w:w="5811" w:type="dxa"/>
            <w:tcBorders>
              <w:left w:val="single" w:sz="4" w:space="0" w:color="000000"/>
              <w:right w:val="single" w:sz="4" w:space="0" w:color="000000"/>
            </w:tcBorders>
          </w:tcPr>
          <w:p w14:paraId="51CED9F1" w14:textId="51C06740" w:rsidR="005C586F" w:rsidRPr="005C586F" w:rsidRDefault="005C586F" w:rsidP="00FB1649">
            <w:pPr>
              <w:pStyle w:val="TableContents"/>
              <w:rPr>
                <w:vertAlign w:val="superscript"/>
                <w:lang w:val="de-CH"/>
              </w:rPr>
            </w:pPr>
          </w:p>
        </w:tc>
      </w:tr>
      <w:tr w:rsidR="005C586F" w:rsidRPr="00EA7060" w14:paraId="6AE1ABC2" w14:textId="17A5FB97" w:rsidTr="005C586F">
        <w:trPr>
          <w:cantSplit/>
        </w:trPr>
        <w:tc>
          <w:tcPr>
            <w:tcW w:w="8931" w:type="dxa"/>
            <w:tcBorders>
              <w:left w:val="single" w:sz="4" w:space="0" w:color="000000"/>
              <w:right w:val="single" w:sz="4" w:space="0" w:color="000000"/>
            </w:tcBorders>
            <w:shd w:val="clear" w:color="auto" w:fill="auto"/>
          </w:tcPr>
          <w:p w14:paraId="5029B3C0" w14:textId="77777777" w:rsidR="005C586F" w:rsidRPr="005C586F" w:rsidRDefault="005C586F" w:rsidP="00FB1649">
            <w:pPr>
              <w:pStyle w:val="TableContents"/>
              <w:rPr>
                <w:lang w:val="de-CH"/>
              </w:rPr>
            </w:pPr>
            <w:r w:rsidRPr="005C586F">
              <w:rPr>
                <w:vertAlign w:val="superscript"/>
                <w:lang w:val="de-CH"/>
              </w:rPr>
              <w:t>7</w:t>
            </w:r>
            <w:r w:rsidRPr="005C586F">
              <w:rPr>
                <w:lang w:val="de-CH"/>
              </w:rPr>
              <w:t> Die Einzelheiten werden in einem vom Staatsrat genehmigten Reglement über das geistige Eigentum festgelegt.</w:t>
            </w:r>
          </w:p>
        </w:tc>
        <w:tc>
          <w:tcPr>
            <w:tcW w:w="5811" w:type="dxa"/>
            <w:tcBorders>
              <w:left w:val="single" w:sz="4" w:space="0" w:color="000000"/>
              <w:right w:val="single" w:sz="4" w:space="0" w:color="000000"/>
            </w:tcBorders>
          </w:tcPr>
          <w:p w14:paraId="55B19A42" w14:textId="5C416E37" w:rsidR="005C586F" w:rsidRPr="005C586F" w:rsidRDefault="005C586F" w:rsidP="00FB1649">
            <w:pPr>
              <w:pStyle w:val="TableContents"/>
              <w:rPr>
                <w:vertAlign w:val="superscript"/>
                <w:lang w:val="de-CH"/>
              </w:rPr>
            </w:pPr>
          </w:p>
        </w:tc>
      </w:tr>
      <w:tr w:rsidR="005C586F" w:rsidRPr="00EA7060" w14:paraId="4FA15EF6" w14:textId="21BFFE28" w:rsidTr="005C586F">
        <w:trPr>
          <w:cantSplit/>
        </w:trPr>
        <w:tc>
          <w:tcPr>
            <w:tcW w:w="8931" w:type="dxa"/>
            <w:tcBorders>
              <w:top w:val="single" w:sz="4" w:space="0" w:color="000000"/>
              <w:left w:val="single" w:sz="4" w:space="0" w:color="000000"/>
              <w:right w:val="single" w:sz="4" w:space="0" w:color="000000"/>
            </w:tcBorders>
            <w:shd w:val="clear" w:color="auto" w:fill="auto"/>
          </w:tcPr>
          <w:p w14:paraId="6E87179A" w14:textId="77777777" w:rsidR="005C586F" w:rsidRPr="005C586F" w:rsidRDefault="005C586F" w:rsidP="00FB1649">
            <w:pPr>
              <w:pStyle w:val="TableContents"/>
              <w:rPr>
                <w:lang w:val="de-CH"/>
              </w:rPr>
            </w:pPr>
            <w:r w:rsidRPr="005C586F">
              <w:rPr>
                <w:b/>
                <w:bCs/>
                <w:lang w:val="de-CH"/>
              </w:rPr>
              <w:t>Art.  12</w:t>
            </w:r>
            <w:r w:rsidRPr="005C586F">
              <w:rPr>
                <w:lang w:val="de-CH"/>
              </w:rPr>
              <w:br/>
            </w:r>
            <w:r w:rsidRPr="005C586F">
              <w:rPr>
                <w:sz w:val="14"/>
                <w:lang w:val="de-CH"/>
              </w:rPr>
              <w:t>Qualitäts- und interne Kontrollsysteme</w:t>
            </w:r>
          </w:p>
        </w:tc>
        <w:tc>
          <w:tcPr>
            <w:tcW w:w="5811" w:type="dxa"/>
            <w:tcBorders>
              <w:top w:val="single" w:sz="4" w:space="0" w:color="000000"/>
              <w:left w:val="single" w:sz="4" w:space="0" w:color="000000"/>
              <w:right w:val="single" w:sz="4" w:space="0" w:color="000000"/>
            </w:tcBorders>
          </w:tcPr>
          <w:p w14:paraId="5D86124E" w14:textId="659DE2E3" w:rsidR="005C586F" w:rsidRPr="005C586F" w:rsidRDefault="005C586F" w:rsidP="00FB1649">
            <w:pPr>
              <w:pStyle w:val="TableContents"/>
              <w:rPr>
                <w:b/>
                <w:bCs/>
                <w:lang w:val="de-CH"/>
              </w:rPr>
            </w:pPr>
          </w:p>
        </w:tc>
      </w:tr>
      <w:tr w:rsidR="005C586F" w:rsidRPr="00EA7060" w14:paraId="2A976733" w14:textId="7226F010" w:rsidTr="005C586F">
        <w:trPr>
          <w:cantSplit/>
        </w:trPr>
        <w:tc>
          <w:tcPr>
            <w:tcW w:w="8931" w:type="dxa"/>
            <w:tcBorders>
              <w:left w:val="single" w:sz="4" w:space="0" w:color="000000"/>
              <w:right w:val="single" w:sz="4" w:space="0" w:color="000000"/>
            </w:tcBorders>
            <w:shd w:val="clear" w:color="auto" w:fill="auto"/>
          </w:tcPr>
          <w:p w14:paraId="7CC4F27C"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Universität ist im Sinne von Artikel 30 HFKG akkreditiert.</w:t>
            </w:r>
          </w:p>
        </w:tc>
        <w:tc>
          <w:tcPr>
            <w:tcW w:w="5811" w:type="dxa"/>
            <w:tcBorders>
              <w:left w:val="single" w:sz="4" w:space="0" w:color="000000"/>
              <w:right w:val="single" w:sz="4" w:space="0" w:color="000000"/>
            </w:tcBorders>
          </w:tcPr>
          <w:p w14:paraId="5AD49ACF" w14:textId="68E342FC" w:rsidR="005C586F" w:rsidRPr="005C586F" w:rsidRDefault="005C586F" w:rsidP="00FB1649">
            <w:pPr>
              <w:pStyle w:val="TableContents"/>
              <w:rPr>
                <w:vertAlign w:val="superscript"/>
                <w:lang w:val="de-CH"/>
              </w:rPr>
            </w:pPr>
          </w:p>
        </w:tc>
      </w:tr>
      <w:tr w:rsidR="005C586F" w:rsidRPr="00EA7060" w14:paraId="0A34AEF7" w14:textId="2C18A2E4" w:rsidTr="005C586F">
        <w:trPr>
          <w:cantSplit/>
        </w:trPr>
        <w:tc>
          <w:tcPr>
            <w:tcW w:w="8931" w:type="dxa"/>
            <w:tcBorders>
              <w:left w:val="single" w:sz="4" w:space="0" w:color="000000"/>
              <w:right w:val="single" w:sz="4" w:space="0" w:color="000000"/>
            </w:tcBorders>
            <w:shd w:val="clear" w:color="auto" w:fill="auto"/>
          </w:tcPr>
          <w:p w14:paraId="0D5ED597" w14:textId="77777777" w:rsidR="005C586F" w:rsidRPr="005C586F" w:rsidRDefault="005C586F" w:rsidP="00FB1649">
            <w:pPr>
              <w:pStyle w:val="TableContents"/>
              <w:rPr>
                <w:lang w:val="de-CH"/>
              </w:rPr>
            </w:pPr>
            <w:r w:rsidRPr="005C586F">
              <w:rPr>
                <w:vertAlign w:val="superscript"/>
                <w:lang w:val="de-CH"/>
              </w:rPr>
              <w:t>2</w:t>
            </w:r>
            <w:r w:rsidRPr="005C586F">
              <w:rPr>
                <w:lang w:val="de-CH"/>
              </w:rPr>
              <w:t> Sie verfügt über ein Qualitätssicherungssystem, das all ihre Aufträge abdeckt.</w:t>
            </w:r>
          </w:p>
        </w:tc>
        <w:tc>
          <w:tcPr>
            <w:tcW w:w="5811" w:type="dxa"/>
            <w:tcBorders>
              <w:left w:val="single" w:sz="4" w:space="0" w:color="000000"/>
              <w:right w:val="single" w:sz="4" w:space="0" w:color="000000"/>
            </w:tcBorders>
          </w:tcPr>
          <w:p w14:paraId="482DC08C" w14:textId="64F1C937" w:rsidR="005C586F" w:rsidRPr="005C586F" w:rsidRDefault="005C586F" w:rsidP="00FB1649">
            <w:pPr>
              <w:pStyle w:val="TableContents"/>
              <w:rPr>
                <w:vertAlign w:val="superscript"/>
                <w:lang w:val="de-CH"/>
              </w:rPr>
            </w:pPr>
          </w:p>
        </w:tc>
      </w:tr>
      <w:tr w:rsidR="005C586F" w:rsidRPr="00EA7060" w14:paraId="192084E9" w14:textId="2D3F5817" w:rsidTr="005C586F">
        <w:trPr>
          <w:cantSplit/>
        </w:trPr>
        <w:tc>
          <w:tcPr>
            <w:tcW w:w="8931" w:type="dxa"/>
            <w:tcBorders>
              <w:left w:val="single" w:sz="4" w:space="0" w:color="000000"/>
              <w:right w:val="single" w:sz="4" w:space="0" w:color="000000"/>
            </w:tcBorders>
            <w:shd w:val="clear" w:color="auto" w:fill="auto"/>
          </w:tcPr>
          <w:p w14:paraId="2228FA8C" w14:textId="77777777" w:rsidR="005C586F" w:rsidRPr="005C586F" w:rsidRDefault="005C586F" w:rsidP="00FB1649">
            <w:pPr>
              <w:pStyle w:val="TableContents"/>
              <w:rPr>
                <w:lang w:val="de-CH"/>
              </w:rPr>
            </w:pPr>
            <w:r w:rsidRPr="005C586F">
              <w:rPr>
                <w:vertAlign w:val="superscript"/>
                <w:lang w:val="de-CH"/>
              </w:rPr>
              <w:t>3</w:t>
            </w:r>
            <w:r w:rsidRPr="005C586F">
              <w:rPr>
                <w:lang w:val="de-CH"/>
              </w:rPr>
              <w:t> Sie bewertet regelmässig die Qualität von Lehre, Forschung und Dienstleistungen.</w:t>
            </w:r>
          </w:p>
        </w:tc>
        <w:tc>
          <w:tcPr>
            <w:tcW w:w="5811" w:type="dxa"/>
            <w:tcBorders>
              <w:left w:val="single" w:sz="4" w:space="0" w:color="000000"/>
              <w:right w:val="single" w:sz="4" w:space="0" w:color="000000"/>
            </w:tcBorders>
          </w:tcPr>
          <w:p w14:paraId="72233B6D" w14:textId="4F30624E" w:rsidR="005C586F" w:rsidRPr="005C586F" w:rsidRDefault="005C586F" w:rsidP="00FB1649">
            <w:pPr>
              <w:pStyle w:val="TableContents"/>
              <w:rPr>
                <w:vertAlign w:val="superscript"/>
                <w:lang w:val="de-CH"/>
              </w:rPr>
            </w:pPr>
          </w:p>
        </w:tc>
      </w:tr>
      <w:tr w:rsidR="005C586F" w:rsidRPr="00EA7060" w14:paraId="440A09BA" w14:textId="71FD9CFF" w:rsidTr="005C586F">
        <w:trPr>
          <w:cantSplit/>
        </w:trPr>
        <w:tc>
          <w:tcPr>
            <w:tcW w:w="8931" w:type="dxa"/>
            <w:tcBorders>
              <w:left w:val="single" w:sz="4" w:space="0" w:color="000000"/>
              <w:right w:val="single" w:sz="4" w:space="0" w:color="000000"/>
            </w:tcBorders>
            <w:shd w:val="clear" w:color="auto" w:fill="auto"/>
          </w:tcPr>
          <w:p w14:paraId="0F978D07" w14:textId="77777777" w:rsidR="005C586F" w:rsidRPr="005C586F" w:rsidRDefault="005C586F" w:rsidP="00FB1649">
            <w:pPr>
              <w:pStyle w:val="TableContents"/>
              <w:rPr>
                <w:lang w:val="de-CH"/>
              </w:rPr>
            </w:pPr>
            <w:r w:rsidRPr="005C586F">
              <w:rPr>
                <w:vertAlign w:val="superscript"/>
                <w:lang w:val="de-CH"/>
              </w:rPr>
              <w:t>4</w:t>
            </w:r>
            <w:r w:rsidRPr="005C586F">
              <w:rPr>
                <w:lang w:val="de-CH"/>
              </w:rPr>
              <w:t> Sie richtet ein internes Kontrollsystem ein.</w:t>
            </w:r>
          </w:p>
        </w:tc>
        <w:tc>
          <w:tcPr>
            <w:tcW w:w="5811" w:type="dxa"/>
            <w:tcBorders>
              <w:left w:val="single" w:sz="4" w:space="0" w:color="000000"/>
              <w:right w:val="single" w:sz="4" w:space="0" w:color="000000"/>
            </w:tcBorders>
          </w:tcPr>
          <w:p w14:paraId="297CD8BA" w14:textId="18DC7A86" w:rsidR="005C586F" w:rsidRPr="005C586F" w:rsidRDefault="005C586F" w:rsidP="00FB1649">
            <w:pPr>
              <w:pStyle w:val="TableContents"/>
              <w:rPr>
                <w:vertAlign w:val="superscript"/>
                <w:lang w:val="de-CH"/>
              </w:rPr>
            </w:pPr>
          </w:p>
        </w:tc>
      </w:tr>
      <w:tr w:rsidR="005C586F" w:rsidRPr="005C586F" w14:paraId="1193006C" w14:textId="66A28B71" w:rsidTr="005C586F">
        <w:trPr>
          <w:cantSplit/>
        </w:trPr>
        <w:tc>
          <w:tcPr>
            <w:tcW w:w="8931" w:type="dxa"/>
            <w:tcBorders>
              <w:top w:val="single" w:sz="4" w:space="0" w:color="000000"/>
              <w:left w:val="single" w:sz="4" w:space="0" w:color="000000"/>
              <w:right w:val="single" w:sz="4" w:space="0" w:color="000000"/>
            </w:tcBorders>
            <w:shd w:val="clear" w:color="auto" w:fill="auto"/>
          </w:tcPr>
          <w:p w14:paraId="502409A6" w14:textId="77777777" w:rsidR="005C586F" w:rsidRPr="005C586F" w:rsidRDefault="005C586F" w:rsidP="00FB1649">
            <w:pPr>
              <w:pStyle w:val="TableContents"/>
              <w:rPr>
                <w:lang w:val="de-CH"/>
              </w:rPr>
            </w:pPr>
            <w:r w:rsidRPr="005C586F">
              <w:rPr>
                <w:b/>
                <w:bCs/>
                <w:lang w:val="de-CH"/>
              </w:rPr>
              <w:t>Art.  13</w:t>
            </w:r>
            <w:r w:rsidRPr="005C586F">
              <w:rPr>
                <w:lang w:val="de-CH"/>
              </w:rPr>
              <w:br/>
            </w:r>
            <w:r w:rsidRPr="005C586F">
              <w:rPr>
                <w:sz w:val="14"/>
                <w:lang w:val="de-CH"/>
              </w:rPr>
              <w:t>Datenschutz und Archivierung</w:t>
            </w:r>
          </w:p>
        </w:tc>
        <w:tc>
          <w:tcPr>
            <w:tcW w:w="5811" w:type="dxa"/>
            <w:tcBorders>
              <w:top w:val="single" w:sz="4" w:space="0" w:color="000000"/>
              <w:left w:val="single" w:sz="4" w:space="0" w:color="000000"/>
              <w:right w:val="single" w:sz="4" w:space="0" w:color="000000"/>
            </w:tcBorders>
          </w:tcPr>
          <w:p w14:paraId="04CC566E" w14:textId="28C19533" w:rsidR="005C586F" w:rsidRPr="005C586F" w:rsidRDefault="005C586F" w:rsidP="00FB1649">
            <w:pPr>
              <w:pStyle w:val="TableContents"/>
              <w:rPr>
                <w:b/>
                <w:bCs/>
                <w:lang w:val="de-CH"/>
              </w:rPr>
            </w:pPr>
          </w:p>
        </w:tc>
      </w:tr>
      <w:tr w:rsidR="005C586F" w:rsidRPr="00EA7060" w14:paraId="10E53A12" w14:textId="13C491AE" w:rsidTr="005C586F">
        <w:trPr>
          <w:cantSplit/>
        </w:trPr>
        <w:tc>
          <w:tcPr>
            <w:tcW w:w="8931" w:type="dxa"/>
            <w:tcBorders>
              <w:left w:val="single" w:sz="4" w:space="0" w:color="000000"/>
              <w:right w:val="single" w:sz="4" w:space="0" w:color="000000"/>
            </w:tcBorders>
            <w:shd w:val="clear" w:color="auto" w:fill="auto"/>
          </w:tcPr>
          <w:p w14:paraId="4F83DDEA"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Universität ist eine Behörde im Sinne von Artikel 3 Absatz 1 Buchstabe b GIDA und unterliegt den kantonalen Datenschutzbestimmungen. In diesem Rahmen ist sie berechtigt, personenbezogene Daten zur Erfüllung ihrer Aufträge zu bearbeiten.</w:t>
            </w:r>
          </w:p>
        </w:tc>
        <w:tc>
          <w:tcPr>
            <w:tcW w:w="5811" w:type="dxa"/>
            <w:tcBorders>
              <w:left w:val="single" w:sz="4" w:space="0" w:color="000000"/>
              <w:right w:val="single" w:sz="4" w:space="0" w:color="000000"/>
            </w:tcBorders>
          </w:tcPr>
          <w:p w14:paraId="77158A63" w14:textId="0FFB04F3" w:rsidR="005C586F" w:rsidRPr="005C586F" w:rsidRDefault="005C586F" w:rsidP="00FB1649">
            <w:pPr>
              <w:pStyle w:val="TableContents"/>
              <w:rPr>
                <w:vertAlign w:val="superscript"/>
                <w:lang w:val="de-CH"/>
              </w:rPr>
            </w:pPr>
          </w:p>
        </w:tc>
      </w:tr>
      <w:tr w:rsidR="005C586F" w:rsidRPr="00EA7060" w14:paraId="7DCCCC2D" w14:textId="71BCA701" w:rsidTr="005C586F">
        <w:trPr>
          <w:cantSplit/>
        </w:trPr>
        <w:tc>
          <w:tcPr>
            <w:tcW w:w="8931" w:type="dxa"/>
            <w:tcBorders>
              <w:left w:val="single" w:sz="4" w:space="0" w:color="000000"/>
              <w:right w:val="single" w:sz="4" w:space="0" w:color="000000"/>
            </w:tcBorders>
            <w:shd w:val="clear" w:color="auto" w:fill="auto"/>
          </w:tcPr>
          <w:p w14:paraId="5C3C9116" w14:textId="77777777" w:rsidR="005C586F" w:rsidRDefault="005C586F" w:rsidP="00FB1649">
            <w:pPr>
              <w:pStyle w:val="TableContents"/>
              <w:rPr>
                <w:lang w:val="de-CH"/>
              </w:rPr>
            </w:pPr>
            <w:r w:rsidRPr="005C586F">
              <w:rPr>
                <w:vertAlign w:val="superscript"/>
                <w:lang w:val="de-CH"/>
              </w:rPr>
              <w:t>2</w:t>
            </w:r>
            <w:r w:rsidRPr="005C586F">
              <w:rPr>
                <w:lang w:val="de-CH"/>
              </w:rPr>
              <w:t> Sie kann ebenfalls, falls erforderlich, im Rahmen ihrer Lehr- und Forschungstätigkeiten sowie bei der Durchführung von Fernprüfungen im Sinne von Artikel 17 Absatz 2 GIDA schützenswerter Personendaten bearbeiten.</w:t>
            </w:r>
          </w:p>
          <w:p w14:paraId="44F172C5" w14:textId="77777777" w:rsidR="00C06A05" w:rsidRPr="005C586F" w:rsidRDefault="00C06A05" w:rsidP="00FB1649">
            <w:pPr>
              <w:pStyle w:val="TableContents"/>
              <w:rPr>
                <w:lang w:val="de-CH"/>
              </w:rPr>
            </w:pPr>
          </w:p>
        </w:tc>
        <w:tc>
          <w:tcPr>
            <w:tcW w:w="5811" w:type="dxa"/>
            <w:tcBorders>
              <w:left w:val="single" w:sz="4" w:space="0" w:color="000000"/>
              <w:right w:val="single" w:sz="4" w:space="0" w:color="000000"/>
            </w:tcBorders>
          </w:tcPr>
          <w:p w14:paraId="6D5FCB58" w14:textId="1E8D7F7B" w:rsidR="005C586F" w:rsidRPr="005C586F" w:rsidRDefault="005C586F" w:rsidP="00FB1649">
            <w:pPr>
              <w:pStyle w:val="TableContents"/>
              <w:rPr>
                <w:vertAlign w:val="superscript"/>
                <w:lang w:val="de-CH"/>
              </w:rPr>
            </w:pPr>
          </w:p>
        </w:tc>
      </w:tr>
      <w:tr w:rsidR="005C586F" w:rsidRPr="005C586F" w14:paraId="0915C590" w14:textId="6322CFDF" w:rsidTr="005C586F">
        <w:tc>
          <w:tcPr>
            <w:tcW w:w="8931" w:type="dxa"/>
            <w:tcBorders>
              <w:top w:val="single" w:sz="4" w:space="0" w:color="000000"/>
              <w:left w:val="single" w:sz="4" w:space="0" w:color="000000"/>
              <w:right w:val="single" w:sz="4" w:space="0" w:color="000000"/>
            </w:tcBorders>
            <w:shd w:val="clear" w:color="auto" w:fill="auto"/>
          </w:tcPr>
          <w:p w14:paraId="34C1C7AB" w14:textId="77777777" w:rsidR="005C586F" w:rsidRPr="005C586F" w:rsidRDefault="005C586F" w:rsidP="00FB1649">
            <w:pPr>
              <w:pStyle w:val="TableContents"/>
              <w:rPr>
                <w:lang w:val="de-CH"/>
              </w:rPr>
            </w:pPr>
            <w:r w:rsidRPr="005C586F">
              <w:rPr>
                <w:b/>
                <w:bCs/>
                <w:sz w:val="22"/>
                <w:lang w:val="de-CH"/>
              </w:rPr>
              <w:lastRenderedPageBreak/>
              <w:t>2 Organisation der Universität</w:t>
            </w:r>
          </w:p>
        </w:tc>
        <w:tc>
          <w:tcPr>
            <w:tcW w:w="5811" w:type="dxa"/>
            <w:tcBorders>
              <w:top w:val="single" w:sz="4" w:space="0" w:color="000000"/>
              <w:left w:val="single" w:sz="4" w:space="0" w:color="000000"/>
              <w:right w:val="single" w:sz="4" w:space="0" w:color="000000"/>
            </w:tcBorders>
          </w:tcPr>
          <w:p w14:paraId="498D7A79" w14:textId="4A4CBBED" w:rsidR="005C586F" w:rsidRPr="005C586F" w:rsidRDefault="005C586F" w:rsidP="00FB1649">
            <w:pPr>
              <w:pStyle w:val="TableContents"/>
              <w:rPr>
                <w:b/>
                <w:bCs/>
                <w:sz w:val="22"/>
                <w:lang w:val="de-CH"/>
              </w:rPr>
            </w:pPr>
          </w:p>
        </w:tc>
      </w:tr>
      <w:tr w:rsidR="005C586F" w:rsidRPr="005C586F" w14:paraId="3E131F26" w14:textId="48AA1336" w:rsidTr="005C586F">
        <w:tc>
          <w:tcPr>
            <w:tcW w:w="8931" w:type="dxa"/>
            <w:tcBorders>
              <w:top w:val="single" w:sz="4" w:space="0" w:color="000000"/>
              <w:left w:val="single" w:sz="4" w:space="0" w:color="000000"/>
              <w:right w:val="single" w:sz="4" w:space="0" w:color="000000"/>
            </w:tcBorders>
            <w:shd w:val="clear" w:color="auto" w:fill="auto"/>
          </w:tcPr>
          <w:p w14:paraId="2348E202" w14:textId="77777777" w:rsidR="005C586F" w:rsidRPr="005C586F" w:rsidRDefault="005C586F" w:rsidP="00FB1649">
            <w:pPr>
              <w:pStyle w:val="TableContents"/>
              <w:rPr>
                <w:lang w:val="de-CH"/>
              </w:rPr>
            </w:pPr>
            <w:r w:rsidRPr="005C586F">
              <w:rPr>
                <w:b/>
                <w:bCs/>
                <w:sz w:val="22"/>
                <w:lang w:val="de-CH"/>
              </w:rPr>
              <w:t>2.1 Allgemeines</w:t>
            </w:r>
          </w:p>
        </w:tc>
        <w:tc>
          <w:tcPr>
            <w:tcW w:w="5811" w:type="dxa"/>
            <w:tcBorders>
              <w:top w:val="single" w:sz="4" w:space="0" w:color="000000"/>
              <w:left w:val="single" w:sz="4" w:space="0" w:color="000000"/>
              <w:right w:val="single" w:sz="4" w:space="0" w:color="000000"/>
            </w:tcBorders>
          </w:tcPr>
          <w:p w14:paraId="3FAFD9F5" w14:textId="2CB5CFA7" w:rsidR="005C586F" w:rsidRPr="005C586F" w:rsidRDefault="005C586F" w:rsidP="00FB1649">
            <w:pPr>
              <w:pStyle w:val="TableContents"/>
              <w:rPr>
                <w:b/>
                <w:bCs/>
                <w:sz w:val="22"/>
                <w:lang w:val="de-CH"/>
              </w:rPr>
            </w:pPr>
          </w:p>
        </w:tc>
      </w:tr>
      <w:tr w:rsidR="005C586F" w:rsidRPr="00EA7060" w14:paraId="2C1FD07D" w14:textId="0F7F278E" w:rsidTr="005C586F">
        <w:trPr>
          <w:cantSplit/>
        </w:trPr>
        <w:tc>
          <w:tcPr>
            <w:tcW w:w="8931" w:type="dxa"/>
            <w:tcBorders>
              <w:top w:val="single" w:sz="4" w:space="0" w:color="000000"/>
              <w:left w:val="single" w:sz="4" w:space="0" w:color="000000"/>
              <w:right w:val="single" w:sz="4" w:space="0" w:color="000000"/>
            </w:tcBorders>
            <w:shd w:val="clear" w:color="auto" w:fill="auto"/>
          </w:tcPr>
          <w:p w14:paraId="7E9EC606" w14:textId="77777777" w:rsidR="005C586F" w:rsidRPr="005C586F" w:rsidRDefault="005C586F" w:rsidP="00FB1649">
            <w:pPr>
              <w:pStyle w:val="TableContents"/>
              <w:rPr>
                <w:lang w:val="de-CH"/>
              </w:rPr>
            </w:pPr>
            <w:r w:rsidRPr="005C586F">
              <w:rPr>
                <w:b/>
                <w:bCs/>
                <w:lang w:val="de-CH"/>
              </w:rPr>
              <w:t>Art.  14</w:t>
            </w:r>
            <w:r w:rsidRPr="005C586F">
              <w:rPr>
                <w:lang w:val="de-CH"/>
              </w:rPr>
              <w:br/>
            </w:r>
            <w:r w:rsidRPr="005C586F">
              <w:rPr>
                <w:sz w:val="14"/>
                <w:lang w:val="de-CH"/>
              </w:rPr>
              <w:t>Organe und interne Gliederung der Universität</w:t>
            </w:r>
          </w:p>
        </w:tc>
        <w:tc>
          <w:tcPr>
            <w:tcW w:w="5811" w:type="dxa"/>
            <w:tcBorders>
              <w:top w:val="single" w:sz="4" w:space="0" w:color="000000"/>
              <w:left w:val="single" w:sz="4" w:space="0" w:color="000000"/>
              <w:right w:val="single" w:sz="4" w:space="0" w:color="000000"/>
            </w:tcBorders>
          </w:tcPr>
          <w:p w14:paraId="1C1D21F1" w14:textId="591D5D48" w:rsidR="005C586F" w:rsidRPr="005C586F" w:rsidRDefault="005C586F" w:rsidP="00FB1649">
            <w:pPr>
              <w:pStyle w:val="TableContents"/>
              <w:rPr>
                <w:b/>
                <w:bCs/>
                <w:lang w:val="de-CH"/>
              </w:rPr>
            </w:pPr>
          </w:p>
        </w:tc>
      </w:tr>
      <w:tr w:rsidR="005C586F" w:rsidRPr="00EA7060" w14:paraId="7372055F" w14:textId="72A07F72" w:rsidTr="005C586F">
        <w:trPr>
          <w:cantSplit/>
        </w:trPr>
        <w:tc>
          <w:tcPr>
            <w:tcW w:w="8931" w:type="dxa"/>
            <w:tcBorders>
              <w:left w:val="single" w:sz="4" w:space="0" w:color="000000"/>
              <w:right w:val="single" w:sz="4" w:space="0" w:color="000000"/>
            </w:tcBorders>
            <w:shd w:val="clear" w:color="auto" w:fill="auto"/>
          </w:tcPr>
          <w:p w14:paraId="5B8E0C12" w14:textId="77777777" w:rsidR="005C586F" w:rsidRPr="005C586F" w:rsidRDefault="005C586F" w:rsidP="00FB1649">
            <w:pPr>
              <w:pStyle w:val="TableContents"/>
              <w:rPr>
                <w:lang w:val="de-CH"/>
              </w:rPr>
            </w:pPr>
            <w:r w:rsidRPr="005C586F">
              <w:rPr>
                <w:vertAlign w:val="superscript"/>
                <w:lang w:val="de-CH"/>
              </w:rPr>
              <w:t>1</w:t>
            </w:r>
            <w:r w:rsidRPr="005C586F">
              <w:rPr>
                <w:lang w:val="de-CH"/>
              </w:rPr>
              <w:t xml:space="preserve"> Die Universität besteht </w:t>
            </w:r>
            <w:proofErr w:type="gramStart"/>
            <w:r w:rsidRPr="005C586F">
              <w:rPr>
                <w:lang w:val="de-CH"/>
              </w:rPr>
              <w:t>aus folgenden</w:t>
            </w:r>
            <w:proofErr w:type="gramEnd"/>
            <w:r w:rsidRPr="005C586F">
              <w:rPr>
                <w:lang w:val="de-CH"/>
              </w:rPr>
              <w:t xml:space="preserve"> internen Organen:</w:t>
            </w:r>
          </w:p>
        </w:tc>
        <w:tc>
          <w:tcPr>
            <w:tcW w:w="5811" w:type="dxa"/>
            <w:tcBorders>
              <w:left w:val="single" w:sz="4" w:space="0" w:color="000000"/>
              <w:right w:val="single" w:sz="4" w:space="0" w:color="000000"/>
            </w:tcBorders>
          </w:tcPr>
          <w:p w14:paraId="12463EC3" w14:textId="7FC8EC40" w:rsidR="005C586F" w:rsidRPr="005C586F" w:rsidRDefault="005C586F" w:rsidP="00FB1649">
            <w:pPr>
              <w:pStyle w:val="TableContents"/>
              <w:rPr>
                <w:vertAlign w:val="superscript"/>
                <w:lang w:val="de-CH"/>
              </w:rPr>
            </w:pPr>
          </w:p>
        </w:tc>
      </w:tr>
      <w:tr w:rsidR="005C586F" w:rsidRPr="005C586F" w14:paraId="0CA4B1CD" w14:textId="2D3671D6" w:rsidTr="005C586F">
        <w:trPr>
          <w:cantSplit/>
        </w:trPr>
        <w:tc>
          <w:tcPr>
            <w:tcW w:w="8931" w:type="dxa"/>
            <w:tcBorders>
              <w:left w:val="single" w:sz="4" w:space="0" w:color="000000"/>
              <w:right w:val="single" w:sz="4" w:space="0" w:color="000000"/>
            </w:tcBorders>
            <w:shd w:val="clear" w:color="auto" w:fill="auto"/>
          </w:tcPr>
          <w:p w14:paraId="784510DC" w14:textId="77777777" w:rsidR="005C586F" w:rsidRPr="005C586F" w:rsidRDefault="005C586F" w:rsidP="00FB1649">
            <w:pPr>
              <w:pStyle w:val="TableContents"/>
              <w:ind w:left="149" w:right="3" w:hanging="189"/>
              <w:rPr>
                <w:lang w:val="de-CH"/>
              </w:rPr>
            </w:pPr>
            <w:r w:rsidRPr="005C586F">
              <w:rPr>
                <w:lang w:val="de-CH"/>
              </w:rPr>
              <w:t>a) Universitätsrat;</w:t>
            </w:r>
          </w:p>
        </w:tc>
        <w:tc>
          <w:tcPr>
            <w:tcW w:w="5811" w:type="dxa"/>
            <w:tcBorders>
              <w:left w:val="single" w:sz="4" w:space="0" w:color="000000"/>
              <w:right w:val="single" w:sz="4" w:space="0" w:color="000000"/>
            </w:tcBorders>
          </w:tcPr>
          <w:p w14:paraId="1CB9E135" w14:textId="0BC5DA60" w:rsidR="005C586F" w:rsidRPr="005C586F" w:rsidRDefault="005C586F" w:rsidP="00FB1649">
            <w:pPr>
              <w:pStyle w:val="TableContents"/>
              <w:ind w:left="149" w:right="3" w:hanging="189"/>
              <w:rPr>
                <w:lang w:val="de-CH"/>
              </w:rPr>
            </w:pPr>
          </w:p>
        </w:tc>
      </w:tr>
      <w:tr w:rsidR="005C586F" w:rsidRPr="005C586F" w14:paraId="7CE0EA73" w14:textId="2AB8ACFA" w:rsidTr="005C586F">
        <w:trPr>
          <w:cantSplit/>
        </w:trPr>
        <w:tc>
          <w:tcPr>
            <w:tcW w:w="8931" w:type="dxa"/>
            <w:tcBorders>
              <w:left w:val="single" w:sz="4" w:space="0" w:color="000000"/>
              <w:right w:val="single" w:sz="4" w:space="0" w:color="000000"/>
            </w:tcBorders>
            <w:shd w:val="clear" w:color="auto" w:fill="auto"/>
          </w:tcPr>
          <w:p w14:paraId="2545ABEA" w14:textId="77777777" w:rsidR="005C586F" w:rsidRPr="005C586F" w:rsidRDefault="005C586F" w:rsidP="00FB1649">
            <w:pPr>
              <w:pStyle w:val="TableContents"/>
              <w:ind w:left="149" w:right="3" w:hanging="189"/>
              <w:rPr>
                <w:lang w:val="de-CH"/>
              </w:rPr>
            </w:pPr>
            <w:r w:rsidRPr="005C586F">
              <w:rPr>
                <w:lang w:val="de-CH"/>
              </w:rPr>
              <w:t>b) Rektorat;</w:t>
            </w:r>
          </w:p>
        </w:tc>
        <w:tc>
          <w:tcPr>
            <w:tcW w:w="5811" w:type="dxa"/>
            <w:tcBorders>
              <w:left w:val="single" w:sz="4" w:space="0" w:color="000000"/>
              <w:right w:val="single" w:sz="4" w:space="0" w:color="000000"/>
            </w:tcBorders>
          </w:tcPr>
          <w:p w14:paraId="09D0BF40" w14:textId="6E012791" w:rsidR="005C586F" w:rsidRPr="005C586F" w:rsidRDefault="005C586F" w:rsidP="00FB1649">
            <w:pPr>
              <w:pStyle w:val="TableContents"/>
              <w:ind w:left="149" w:right="3" w:hanging="189"/>
              <w:rPr>
                <w:lang w:val="de-CH"/>
              </w:rPr>
            </w:pPr>
          </w:p>
        </w:tc>
      </w:tr>
      <w:tr w:rsidR="005C586F" w:rsidRPr="005C586F" w14:paraId="1F722D24" w14:textId="15B8F824" w:rsidTr="005C586F">
        <w:trPr>
          <w:cantSplit/>
        </w:trPr>
        <w:tc>
          <w:tcPr>
            <w:tcW w:w="8931" w:type="dxa"/>
            <w:tcBorders>
              <w:left w:val="single" w:sz="4" w:space="0" w:color="000000"/>
              <w:right w:val="single" w:sz="4" w:space="0" w:color="000000"/>
            </w:tcBorders>
            <w:shd w:val="clear" w:color="auto" w:fill="auto"/>
          </w:tcPr>
          <w:p w14:paraId="5B8F31B1" w14:textId="77777777" w:rsidR="005C586F" w:rsidRPr="005C586F" w:rsidRDefault="005C586F" w:rsidP="00FB1649">
            <w:pPr>
              <w:pStyle w:val="TableContents"/>
              <w:ind w:left="149" w:right="3" w:hanging="189"/>
              <w:rPr>
                <w:lang w:val="de-CH"/>
              </w:rPr>
            </w:pPr>
            <w:r w:rsidRPr="005C586F">
              <w:rPr>
                <w:lang w:val="de-CH"/>
              </w:rPr>
              <w:t>c) Rektorat-Dekane-Rat;</w:t>
            </w:r>
          </w:p>
        </w:tc>
        <w:tc>
          <w:tcPr>
            <w:tcW w:w="5811" w:type="dxa"/>
            <w:tcBorders>
              <w:left w:val="single" w:sz="4" w:space="0" w:color="000000"/>
              <w:right w:val="single" w:sz="4" w:space="0" w:color="000000"/>
            </w:tcBorders>
          </w:tcPr>
          <w:p w14:paraId="74142E9A" w14:textId="6BF04A63" w:rsidR="005C586F" w:rsidRPr="005C586F" w:rsidRDefault="005C586F" w:rsidP="00FB1649">
            <w:pPr>
              <w:pStyle w:val="TableContents"/>
              <w:ind w:left="149" w:right="3" w:hanging="189"/>
              <w:rPr>
                <w:lang w:val="de-CH"/>
              </w:rPr>
            </w:pPr>
          </w:p>
        </w:tc>
      </w:tr>
      <w:tr w:rsidR="005C586F" w:rsidRPr="005C586F" w14:paraId="33A99224" w14:textId="2E52C136" w:rsidTr="005C586F">
        <w:trPr>
          <w:cantSplit/>
        </w:trPr>
        <w:tc>
          <w:tcPr>
            <w:tcW w:w="8931" w:type="dxa"/>
            <w:tcBorders>
              <w:left w:val="single" w:sz="4" w:space="0" w:color="000000"/>
              <w:right w:val="single" w:sz="4" w:space="0" w:color="000000"/>
            </w:tcBorders>
            <w:shd w:val="clear" w:color="auto" w:fill="auto"/>
          </w:tcPr>
          <w:p w14:paraId="7A3A8FBF" w14:textId="77777777" w:rsidR="005C586F" w:rsidRPr="005C586F" w:rsidRDefault="005C586F" w:rsidP="00FB1649">
            <w:pPr>
              <w:pStyle w:val="TableContents"/>
              <w:ind w:left="149" w:right="3" w:hanging="189"/>
              <w:rPr>
                <w:lang w:val="de-CH"/>
              </w:rPr>
            </w:pPr>
            <w:r w:rsidRPr="005C586F">
              <w:rPr>
                <w:lang w:val="de-CH"/>
              </w:rPr>
              <w:t>d) Rekurskommission;</w:t>
            </w:r>
          </w:p>
        </w:tc>
        <w:tc>
          <w:tcPr>
            <w:tcW w:w="5811" w:type="dxa"/>
            <w:tcBorders>
              <w:left w:val="single" w:sz="4" w:space="0" w:color="000000"/>
              <w:right w:val="single" w:sz="4" w:space="0" w:color="000000"/>
            </w:tcBorders>
          </w:tcPr>
          <w:p w14:paraId="37CAF91A" w14:textId="715745EA" w:rsidR="005C586F" w:rsidRPr="005C586F" w:rsidRDefault="005C586F" w:rsidP="00FB1649">
            <w:pPr>
              <w:pStyle w:val="TableContents"/>
              <w:ind w:left="149" w:right="3" w:hanging="189"/>
              <w:rPr>
                <w:lang w:val="de-CH"/>
              </w:rPr>
            </w:pPr>
          </w:p>
        </w:tc>
      </w:tr>
      <w:tr w:rsidR="005C586F" w:rsidRPr="005C586F" w14:paraId="533784F5" w14:textId="5BD664E6" w:rsidTr="005C586F">
        <w:trPr>
          <w:cantSplit/>
        </w:trPr>
        <w:tc>
          <w:tcPr>
            <w:tcW w:w="8931" w:type="dxa"/>
            <w:tcBorders>
              <w:left w:val="single" w:sz="4" w:space="0" w:color="000000"/>
              <w:right w:val="single" w:sz="4" w:space="0" w:color="000000"/>
            </w:tcBorders>
            <w:shd w:val="clear" w:color="auto" w:fill="auto"/>
          </w:tcPr>
          <w:p w14:paraId="0B583D62" w14:textId="77777777" w:rsidR="005C586F" w:rsidRPr="005C586F" w:rsidRDefault="005C586F" w:rsidP="00FB1649">
            <w:pPr>
              <w:pStyle w:val="TableContents"/>
              <w:ind w:left="149" w:right="3" w:hanging="189"/>
              <w:rPr>
                <w:lang w:val="de-CH"/>
              </w:rPr>
            </w:pPr>
            <w:r w:rsidRPr="005C586F">
              <w:rPr>
                <w:lang w:val="de-CH"/>
              </w:rPr>
              <w:t>e) Disziplinarkommission.</w:t>
            </w:r>
          </w:p>
        </w:tc>
        <w:tc>
          <w:tcPr>
            <w:tcW w:w="5811" w:type="dxa"/>
            <w:tcBorders>
              <w:left w:val="single" w:sz="4" w:space="0" w:color="000000"/>
              <w:right w:val="single" w:sz="4" w:space="0" w:color="000000"/>
            </w:tcBorders>
          </w:tcPr>
          <w:p w14:paraId="4AE9A219" w14:textId="04D7BFBF" w:rsidR="005C586F" w:rsidRPr="005C586F" w:rsidRDefault="005C586F" w:rsidP="00FB1649">
            <w:pPr>
              <w:pStyle w:val="TableContents"/>
              <w:ind w:left="149" w:right="3" w:hanging="189"/>
              <w:rPr>
                <w:lang w:val="de-CH"/>
              </w:rPr>
            </w:pPr>
          </w:p>
        </w:tc>
      </w:tr>
      <w:tr w:rsidR="005C586F" w:rsidRPr="00EA7060" w14:paraId="29A700F7" w14:textId="135B9334" w:rsidTr="005C586F">
        <w:trPr>
          <w:cantSplit/>
        </w:trPr>
        <w:tc>
          <w:tcPr>
            <w:tcW w:w="8931" w:type="dxa"/>
            <w:tcBorders>
              <w:left w:val="single" w:sz="4" w:space="0" w:color="000000"/>
              <w:right w:val="single" w:sz="4" w:space="0" w:color="000000"/>
            </w:tcBorders>
            <w:shd w:val="clear" w:color="auto" w:fill="auto"/>
          </w:tcPr>
          <w:p w14:paraId="13F4993A" w14:textId="77777777" w:rsidR="005C586F" w:rsidRPr="005C586F" w:rsidRDefault="005C586F" w:rsidP="00FB1649">
            <w:pPr>
              <w:pStyle w:val="TableContents"/>
              <w:rPr>
                <w:lang w:val="de-CH"/>
              </w:rPr>
            </w:pPr>
            <w:r w:rsidRPr="005C586F">
              <w:rPr>
                <w:vertAlign w:val="superscript"/>
                <w:lang w:val="de-CH"/>
              </w:rPr>
              <w:t>2</w:t>
            </w:r>
            <w:r w:rsidRPr="005C586F">
              <w:rPr>
                <w:lang w:val="de-CH"/>
              </w:rPr>
              <w:t> Die Universität umfasst Lehr- und Forschungseinheiten (nachfolgend: LFE), die sich namentlich aus ihrer Direktion und ihrem Mitwirkungsrat zusammensetzen.</w:t>
            </w:r>
          </w:p>
        </w:tc>
        <w:tc>
          <w:tcPr>
            <w:tcW w:w="5811" w:type="dxa"/>
            <w:tcBorders>
              <w:left w:val="single" w:sz="4" w:space="0" w:color="000000"/>
              <w:right w:val="single" w:sz="4" w:space="0" w:color="000000"/>
            </w:tcBorders>
          </w:tcPr>
          <w:p w14:paraId="3B2ADF13" w14:textId="32B34639" w:rsidR="005C586F" w:rsidRPr="005C586F" w:rsidRDefault="005C586F" w:rsidP="00FB1649">
            <w:pPr>
              <w:pStyle w:val="TableContents"/>
              <w:rPr>
                <w:vertAlign w:val="superscript"/>
                <w:lang w:val="de-CH"/>
              </w:rPr>
            </w:pPr>
          </w:p>
        </w:tc>
      </w:tr>
      <w:tr w:rsidR="005C586F" w:rsidRPr="005C586F" w14:paraId="60D9CAF8" w14:textId="3DE04ADD" w:rsidTr="005C586F">
        <w:trPr>
          <w:cantSplit/>
        </w:trPr>
        <w:tc>
          <w:tcPr>
            <w:tcW w:w="8931" w:type="dxa"/>
            <w:tcBorders>
              <w:top w:val="single" w:sz="4" w:space="0" w:color="000000"/>
              <w:left w:val="single" w:sz="4" w:space="0" w:color="000000"/>
              <w:right w:val="single" w:sz="4" w:space="0" w:color="000000"/>
            </w:tcBorders>
            <w:shd w:val="clear" w:color="auto" w:fill="auto"/>
          </w:tcPr>
          <w:p w14:paraId="06DCD4BB" w14:textId="77777777" w:rsidR="005C586F" w:rsidRPr="005C586F" w:rsidRDefault="005C586F" w:rsidP="00FB1649">
            <w:pPr>
              <w:pStyle w:val="TableContents"/>
              <w:rPr>
                <w:lang w:val="de-CH"/>
              </w:rPr>
            </w:pPr>
            <w:r w:rsidRPr="005C586F">
              <w:rPr>
                <w:b/>
                <w:bCs/>
                <w:lang w:val="de-CH"/>
              </w:rPr>
              <w:t>Art.  15</w:t>
            </w:r>
            <w:r w:rsidRPr="005C586F">
              <w:rPr>
                <w:lang w:val="de-CH"/>
              </w:rPr>
              <w:br/>
            </w:r>
            <w:r w:rsidRPr="005C586F">
              <w:rPr>
                <w:sz w:val="14"/>
                <w:lang w:val="de-CH"/>
              </w:rPr>
              <w:t>Universitätsexterne Instanzen</w:t>
            </w:r>
          </w:p>
        </w:tc>
        <w:tc>
          <w:tcPr>
            <w:tcW w:w="5811" w:type="dxa"/>
            <w:tcBorders>
              <w:top w:val="single" w:sz="4" w:space="0" w:color="000000"/>
              <w:left w:val="single" w:sz="4" w:space="0" w:color="000000"/>
              <w:right w:val="single" w:sz="4" w:space="0" w:color="000000"/>
            </w:tcBorders>
          </w:tcPr>
          <w:p w14:paraId="60A4D57A" w14:textId="029971C0" w:rsidR="005C586F" w:rsidRPr="005C586F" w:rsidRDefault="005C586F" w:rsidP="00FB1649">
            <w:pPr>
              <w:pStyle w:val="TableContents"/>
              <w:rPr>
                <w:b/>
                <w:bCs/>
                <w:lang w:val="de-CH"/>
              </w:rPr>
            </w:pPr>
          </w:p>
        </w:tc>
      </w:tr>
      <w:tr w:rsidR="005C586F" w:rsidRPr="00EA7060" w14:paraId="77C0A786" w14:textId="151FCAC8" w:rsidTr="005C586F">
        <w:trPr>
          <w:cantSplit/>
        </w:trPr>
        <w:tc>
          <w:tcPr>
            <w:tcW w:w="8931" w:type="dxa"/>
            <w:tcBorders>
              <w:left w:val="single" w:sz="4" w:space="0" w:color="000000"/>
              <w:right w:val="single" w:sz="4" w:space="0" w:color="000000"/>
            </w:tcBorders>
            <w:shd w:val="clear" w:color="auto" w:fill="auto"/>
          </w:tcPr>
          <w:p w14:paraId="1E4C7F69"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Universität wird durch die folgenden externen Instanzen unterstützt, die vom Staatsrat ernannt werden:</w:t>
            </w:r>
          </w:p>
        </w:tc>
        <w:tc>
          <w:tcPr>
            <w:tcW w:w="5811" w:type="dxa"/>
            <w:tcBorders>
              <w:left w:val="single" w:sz="4" w:space="0" w:color="000000"/>
              <w:right w:val="single" w:sz="4" w:space="0" w:color="000000"/>
            </w:tcBorders>
          </w:tcPr>
          <w:p w14:paraId="7FB311A6" w14:textId="43174FD7" w:rsidR="005C586F" w:rsidRPr="005C586F" w:rsidRDefault="005C586F" w:rsidP="00FB1649">
            <w:pPr>
              <w:pStyle w:val="TableContents"/>
              <w:rPr>
                <w:vertAlign w:val="superscript"/>
                <w:lang w:val="de-CH"/>
              </w:rPr>
            </w:pPr>
          </w:p>
        </w:tc>
      </w:tr>
      <w:tr w:rsidR="005C586F" w:rsidRPr="005C586F" w14:paraId="36A57649" w14:textId="3F253081" w:rsidTr="005C586F">
        <w:trPr>
          <w:cantSplit/>
        </w:trPr>
        <w:tc>
          <w:tcPr>
            <w:tcW w:w="8931" w:type="dxa"/>
            <w:tcBorders>
              <w:left w:val="single" w:sz="4" w:space="0" w:color="000000"/>
              <w:right w:val="single" w:sz="4" w:space="0" w:color="000000"/>
            </w:tcBorders>
            <w:shd w:val="clear" w:color="auto" w:fill="auto"/>
          </w:tcPr>
          <w:p w14:paraId="34E7AB5A" w14:textId="77777777" w:rsidR="005C586F" w:rsidRPr="005C586F" w:rsidRDefault="005C586F" w:rsidP="00FB1649">
            <w:pPr>
              <w:pStyle w:val="TableContents"/>
              <w:ind w:left="149" w:right="3" w:hanging="189"/>
              <w:rPr>
                <w:lang w:val="de-CH"/>
              </w:rPr>
            </w:pPr>
            <w:r w:rsidRPr="005C586F">
              <w:rPr>
                <w:lang w:val="de-CH"/>
              </w:rPr>
              <w:t>a) Strategierat;</w:t>
            </w:r>
          </w:p>
        </w:tc>
        <w:tc>
          <w:tcPr>
            <w:tcW w:w="5811" w:type="dxa"/>
            <w:tcBorders>
              <w:left w:val="single" w:sz="4" w:space="0" w:color="000000"/>
              <w:right w:val="single" w:sz="4" w:space="0" w:color="000000"/>
            </w:tcBorders>
          </w:tcPr>
          <w:p w14:paraId="10C2ABAB" w14:textId="7DC4D472" w:rsidR="005C586F" w:rsidRPr="005C586F" w:rsidRDefault="005C586F" w:rsidP="00FB1649">
            <w:pPr>
              <w:pStyle w:val="TableContents"/>
              <w:ind w:left="149" w:right="3" w:hanging="189"/>
              <w:rPr>
                <w:lang w:val="de-CH"/>
              </w:rPr>
            </w:pPr>
          </w:p>
        </w:tc>
      </w:tr>
      <w:tr w:rsidR="005C586F" w:rsidRPr="005C586F" w14:paraId="127B1D5A" w14:textId="1FAF9B4A" w:rsidTr="005C586F">
        <w:trPr>
          <w:cantSplit/>
        </w:trPr>
        <w:tc>
          <w:tcPr>
            <w:tcW w:w="8931" w:type="dxa"/>
            <w:tcBorders>
              <w:left w:val="single" w:sz="4" w:space="0" w:color="000000"/>
              <w:right w:val="single" w:sz="4" w:space="0" w:color="000000"/>
            </w:tcBorders>
            <w:shd w:val="clear" w:color="auto" w:fill="auto"/>
          </w:tcPr>
          <w:p w14:paraId="04B79927" w14:textId="77777777" w:rsidR="005C586F" w:rsidRPr="005C586F" w:rsidRDefault="005C586F" w:rsidP="00FB1649">
            <w:pPr>
              <w:pStyle w:val="TableContents"/>
              <w:ind w:left="149" w:right="3" w:hanging="189"/>
              <w:rPr>
                <w:lang w:val="de-CH"/>
              </w:rPr>
            </w:pPr>
            <w:r w:rsidRPr="005C586F">
              <w:rPr>
                <w:lang w:val="de-CH"/>
              </w:rPr>
              <w:t xml:space="preserve">b) Ethik- und </w:t>
            </w:r>
            <w:proofErr w:type="spellStart"/>
            <w:r w:rsidRPr="005C586F">
              <w:rPr>
                <w:lang w:val="de-CH"/>
              </w:rPr>
              <w:t>Deontologieausschuss</w:t>
            </w:r>
            <w:proofErr w:type="spellEnd"/>
            <w:r w:rsidRPr="005C586F">
              <w:rPr>
                <w:lang w:val="de-CH"/>
              </w:rPr>
              <w:t>.</w:t>
            </w:r>
          </w:p>
        </w:tc>
        <w:tc>
          <w:tcPr>
            <w:tcW w:w="5811" w:type="dxa"/>
            <w:tcBorders>
              <w:left w:val="single" w:sz="4" w:space="0" w:color="000000"/>
              <w:right w:val="single" w:sz="4" w:space="0" w:color="000000"/>
            </w:tcBorders>
          </w:tcPr>
          <w:p w14:paraId="2EE52832" w14:textId="2855931D" w:rsidR="005C586F" w:rsidRPr="005C586F" w:rsidRDefault="005C586F" w:rsidP="00FB1649">
            <w:pPr>
              <w:pStyle w:val="TableContents"/>
              <w:ind w:left="149" w:right="3" w:hanging="189"/>
              <w:rPr>
                <w:lang w:val="de-CH"/>
              </w:rPr>
            </w:pPr>
          </w:p>
        </w:tc>
      </w:tr>
      <w:tr w:rsidR="005C586F" w:rsidRPr="005C586F" w14:paraId="5F9BCC3C" w14:textId="4D884876" w:rsidTr="005C586F">
        <w:tc>
          <w:tcPr>
            <w:tcW w:w="8931" w:type="dxa"/>
            <w:tcBorders>
              <w:top w:val="single" w:sz="4" w:space="0" w:color="000000"/>
              <w:left w:val="single" w:sz="4" w:space="0" w:color="000000"/>
              <w:right w:val="single" w:sz="4" w:space="0" w:color="000000"/>
            </w:tcBorders>
            <w:shd w:val="clear" w:color="auto" w:fill="auto"/>
          </w:tcPr>
          <w:p w14:paraId="1821B14E" w14:textId="77777777" w:rsidR="005C586F" w:rsidRPr="005C586F" w:rsidRDefault="005C586F" w:rsidP="00FB1649">
            <w:pPr>
              <w:pStyle w:val="TableContents"/>
              <w:rPr>
                <w:lang w:val="de-CH"/>
              </w:rPr>
            </w:pPr>
            <w:r w:rsidRPr="005C586F">
              <w:rPr>
                <w:b/>
                <w:bCs/>
                <w:sz w:val="22"/>
                <w:lang w:val="de-CH"/>
              </w:rPr>
              <w:t>2.2 Universitätsrat</w:t>
            </w:r>
          </w:p>
        </w:tc>
        <w:tc>
          <w:tcPr>
            <w:tcW w:w="5811" w:type="dxa"/>
            <w:tcBorders>
              <w:top w:val="single" w:sz="4" w:space="0" w:color="000000"/>
              <w:left w:val="single" w:sz="4" w:space="0" w:color="000000"/>
              <w:right w:val="single" w:sz="4" w:space="0" w:color="000000"/>
            </w:tcBorders>
          </w:tcPr>
          <w:p w14:paraId="0050A28D" w14:textId="7F872E33" w:rsidR="005C586F" w:rsidRPr="005C586F" w:rsidRDefault="005C586F" w:rsidP="00FB1649">
            <w:pPr>
              <w:pStyle w:val="TableContents"/>
              <w:rPr>
                <w:b/>
                <w:bCs/>
                <w:sz w:val="22"/>
                <w:lang w:val="de-CH"/>
              </w:rPr>
            </w:pPr>
          </w:p>
        </w:tc>
      </w:tr>
      <w:tr w:rsidR="005C586F" w:rsidRPr="005C586F" w14:paraId="7C77542A" w14:textId="1DB3BEA8" w:rsidTr="005C586F">
        <w:trPr>
          <w:cantSplit/>
        </w:trPr>
        <w:tc>
          <w:tcPr>
            <w:tcW w:w="8931" w:type="dxa"/>
            <w:tcBorders>
              <w:top w:val="single" w:sz="4" w:space="0" w:color="000000"/>
              <w:left w:val="single" w:sz="4" w:space="0" w:color="000000"/>
              <w:right w:val="single" w:sz="4" w:space="0" w:color="000000"/>
            </w:tcBorders>
            <w:shd w:val="clear" w:color="auto" w:fill="auto"/>
          </w:tcPr>
          <w:p w14:paraId="76F6FDE6" w14:textId="77777777" w:rsidR="005C586F" w:rsidRPr="005C586F" w:rsidRDefault="005C586F" w:rsidP="00FB1649">
            <w:pPr>
              <w:pStyle w:val="TableContents"/>
              <w:rPr>
                <w:lang w:val="de-CH"/>
              </w:rPr>
            </w:pPr>
            <w:r w:rsidRPr="005C586F">
              <w:rPr>
                <w:b/>
                <w:bCs/>
                <w:lang w:val="de-CH"/>
              </w:rPr>
              <w:t>Art.  16</w:t>
            </w:r>
            <w:r w:rsidRPr="005C586F">
              <w:rPr>
                <w:lang w:val="de-CH"/>
              </w:rPr>
              <w:br/>
            </w:r>
            <w:r w:rsidRPr="005C586F">
              <w:rPr>
                <w:sz w:val="14"/>
                <w:lang w:val="de-CH"/>
              </w:rPr>
              <w:t>Zusammensetzung</w:t>
            </w:r>
          </w:p>
        </w:tc>
        <w:tc>
          <w:tcPr>
            <w:tcW w:w="5811" w:type="dxa"/>
            <w:tcBorders>
              <w:top w:val="single" w:sz="4" w:space="0" w:color="000000"/>
              <w:left w:val="single" w:sz="4" w:space="0" w:color="000000"/>
              <w:right w:val="single" w:sz="4" w:space="0" w:color="000000"/>
            </w:tcBorders>
          </w:tcPr>
          <w:p w14:paraId="13A5EF34" w14:textId="40369F68" w:rsidR="005C586F" w:rsidRPr="005C586F" w:rsidRDefault="005C586F" w:rsidP="00FB1649">
            <w:pPr>
              <w:pStyle w:val="TableContents"/>
              <w:rPr>
                <w:b/>
                <w:bCs/>
                <w:lang w:val="de-CH"/>
              </w:rPr>
            </w:pPr>
          </w:p>
        </w:tc>
      </w:tr>
      <w:tr w:rsidR="005C586F" w:rsidRPr="00EA7060" w14:paraId="4E8A2182" w14:textId="3B2A7E43" w:rsidTr="005C586F">
        <w:trPr>
          <w:cantSplit/>
        </w:trPr>
        <w:tc>
          <w:tcPr>
            <w:tcW w:w="8931" w:type="dxa"/>
            <w:tcBorders>
              <w:left w:val="single" w:sz="4" w:space="0" w:color="000000"/>
              <w:right w:val="single" w:sz="4" w:space="0" w:color="000000"/>
            </w:tcBorders>
            <w:shd w:val="clear" w:color="auto" w:fill="auto"/>
          </w:tcPr>
          <w:p w14:paraId="08E4D9F4" w14:textId="77777777" w:rsidR="005C586F" w:rsidRPr="005C586F" w:rsidRDefault="005C586F" w:rsidP="00FB1649">
            <w:pPr>
              <w:pStyle w:val="TableContents"/>
              <w:rPr>
                <w:lang w:val="de-CH"/>
              </w:rPr>
            </w:pPr>
            <w:r w:rsidRPr="005C586F">
              <w:rPr>
                <w:vertAlign w:val="superscript"/>
                <w:lang w:val="de-CH"/>
              </w:rPr>
              <w:t>1</w:t>
            </w:r>
            <w:r w:rsidRPr="005C586F">
              <w:rPr>
                <w:lang w:val="de-CH"/>
              </w:rPr>
              <w:t> Der Universitätsrat setzt sich zusammen aus:</w:t>
            </w:r>
          </w:p>
        </w:tc>
        <w:tc>
          <w:tcPr>
            <w:tcW w:w="5811" w:type="dxa"/>
            <w:tcBorders>
              <w:left w:val="single" w:sz="4" w:space="0" w:color="000000"/>
              <w:right w:val="single" w:sz="4" w:space="0" w:color="000000"/>
            </w:tcBorders>
          </w:tcPr>
          <w:p w14:paraId="683AA3A8" w14:textId="0D77EEF2" w:rsidR="005C586F" w:rsidRPr="005C586F" w:rsidRDefault="005C586F" w:rsidP="00FB1649">
            <w:pPr>
              <w:pStyle w:val="TableContents"/>
              <w:rPr>
                <w:vertAlign w:val="superscript"/>
                <w:lang w:val="de-CH"/>
              </w:rPr>
            </w:pPr>
          </w:p>
        </w:tc>
      </w:tr>
      <w:tr w:rsidR="005C586F" w:rsidRPr="005C586F" w14:paraId="06FDBF30" w14:textId="5FEC2480" w:rsidTr="005C586F">
        <w:trPr>
          <w:cantSplit/>
        </w:trPr>
        <w:tc>
          <w:tcPr>
            <w:tcW w:w="8931" w:type="dxa"/>
            <w:tcBorders>
              <w:left w:val="single" w:sz="4" w:space="0" w:color="000000"/>
              <w:right w:val="single" w:sz="4" w:space="0" w:color="000000"/>
            </w:tcBorders>
            <w:shd w:val="clear" w:color="auto" w:fill="auto"/>
          </w:tcPr>
          <w:p w14:paraId="24345716" w14:textId="77777777" w:rsidR="005C586F" w:rsidRPr="005C586F" w:rsidRDefault="005C586F" w:rsidP="00FB1649">
            <w:pPr>
              <w:pStyle w:val="TableContents"/>
              <w:ind w:left="149" w:right="3" w:hanging="189"/>
              <w:rPr>
                <w:lang w:val="de-CH"/>
              </w:rPr>
            </w:pPr>
            <w:r w:rsidRPr="005C586F">
              <w:rPr>
                <w:lang w:val="de-CH"/>
              </w:rPr>
              <w:t>a) Dekanen der LFE;</w:t>
            </w:r>
          </w:p>
        </w:tc>
        <w:tc>
          <w:tcPr>
            <w:tcW w:w="5811" w:type="dxa"/>
            <w:tcBorders>
              <w:left w:val="single" w:sz="4" w:space="0" w:color="000000"/>
              <w:right w:val="single" w:sz="4" w:space="0" w:color="000000"/>
            </w:tcBorders>
          </w:tcPr>
          <w:p w14:paraId="01413CDD" w14:textId="6E86BCFC" w:rsidR="005C586F" w:rsidRPr="005C586F" w:rsidRDefault="005C586F" w:rsidP="00FB1649">
            <w:pPr>
              <w:pStyle w:val="TableContents"/>
              <w:ind w:left="149" w:right="3" w:hanging="189"/>
              <w:rPr>
                <w:lang w:val="de-CH"/>
              </w:rPr>
            </w:pPr>
          </w:p>
        </w:tc>
      </w:tr>
      <w:tr w:rsidR="005C586F" w:rsidRPr="005C586F" w14:paraId="384C1B85" w14:textId="2F288CBC" w:rsidTr="005C586F">
        <w:trPr>
          <w:cantSplit/>
        </w:trPr>
        <w:tc>
          <w:tcPr>
            <w:tcW w:w="8931" w:type="dxa"/>
            <w:tcBorders>
              <w:left w:val="single" w:sz="4" w:space="0" w:color="000000"/>
              <w:right w:val="single" w:sz="4" w:space="0" w:color="000000"/>
            </w:tcBorders>
            <w:shd w:val="clear" w:color="auto" w:fill="auto"/>
          </w:tcPr>
          <w:p w14:paraId="4F9C3FE5" w14:textId="77777777" w:rsidR="005C586F" w:rsidRPr="005C586F" w:rsidRDefault="005C586F" w:rsidP="00FB1649">
            <w:pPr>
              <w:pStyle w:val="TableContents"/>
              <w:ind w:left="149" w:right="3" w:hanging="189"/>
              <w:rPr>
                <w:lang w:val="de-CH"/>
              </w:rPr>
            </w:pPr>
            <w:r w:rsidRPr="005C586F">
              <w:rPr>
                <w:lang w:val="de-CH"/>
              </w:rPr>
              <w:t>b) Vertretern der Professorenschaft;</w:t>
            </w:r>
          </w:p>
        </w:tc>
        <w:tc>
          <w:tcPr>
            <w:tcW w:w="5811" w:type="dxa"/>
            <w:tcBorders>
              <w:left w:val="single" w:sz="4" w:space="0" w:color="000000"/>
              <w:right w:val="single" w:sz="4" w:space="0" w:color="000000"/>
            </w:tcBorders>
          </w:tcPr>
          <w:p w14:paraId="41ABC4C4" w14:textId="05D23C29" w:rsidR="005C586F" w:rsidRPr="005C586F" w:rsidRDefault="005C586F" w:rsidP="00FB1649">
            <w:pPr>
              <w:pStyle w:val="TableContents"/>
              <w:ind w:left="149" w:right="3" w:hanging="189"/>
              <w:rPr>
                <w:lang w:val="de-CH"/>
              </w:rPr>
            </w:pPr>
          </w:p>
        </w:tc>
      </w:tr>
      <w:tr w:rsidR="005C586F" w:rsidRPr="005C586F" w14:paraId="5961ED79" w14:textId="5707CC37" w:rsidTr="005C586F">
        <w:trPr>
          <w:cantSplit/>
        </w:trPr>
        <w:tc>
          <w:tcPr>
            <w:tcW w:w="8931" w:type="dxa"/>
            <w:tcBorders>
              <w:left w:val="single" w:sz="4" w:space="0" w:color="000000"/>
              <w:right w:val="single" w:sz="4" w:space="0" w:color="000000"/>
            </w:tcBorders>
            <w:shd w:val="clear" w:color="auto" w:fill="auto"/>
          </w:tcPr>
          <w:p w14:paraId="5AC8834C" w14:textId="77777777" w:rsidR="005C586F" w:rsidRPr="005C586F" w:rsidRDefault="005C586F" w:rsidP="00FB1649">
            <w:pPr>
              <w:pStyle w:val="TableContents"/>
              <w:ind w:left="149" w:right="3" w:hanging="189"/>
              <w:rPr>
                <w:lang w:val="de-CH"/>
              </w:rPr>
            </w:pPr>
            <w:r w:rsidRPr="005C586F">
              <w:rPr>
                <w:lang w:val="de-CH"/>
              </w:rPr>
              <w:t>c) Vertretern des Mittelbaus;</w:t>
            </w:r>
          </w:p>
        </w:tc>
        <w:tc>
          <w:tcPr>
            <w:tcW w:w="5811" w:type="dxa"/>
            <w:tcBorders>
              <w:left w:val="single" w:sz="4" w:space="0" w:color="000000"/>
              <w:right w:val="single" w:sz="4" w:space="0" w:color="000000"/>
            </w:tcBorders>
          </w:tcPr>
          <w:p w14:paraId="61322EDF" w14:textId="4BCAA661" w:rsidR="005C586F" w:rsidRPr="005C586F" w:rsidRDefault="005C586F" w:rsidP="00FB1649">
            <w:pPr>
              <w:pStyle w:val="TableContents"/>
              <w:ind w:left="149" w:right="3" w:hanging="189"/>
              <w:rPr>
                <w:lang w:val="de-CH"/>
              </w:rPr>
            </w:pPr>
          </w:p>
        </w:tc>
      </w:tr>
      <w:tr w:rsidR="005C586F" w:rsidRPr="00EA7060" w14:paraId="5E2869A6" w14:textId="0C07F9FA" w:rsidTr="005C586F">
        <w:trPr>
          <w:cantSplit/>
        </w:trPr>
        <w:tc>
          <w:tcPr>
            <w:tcW w:w="8931" w:type="dxa"/>
            <w:tcBorders>
              <w:left w:val="single" w:sz="4" w:space="0" w:color="000000"/>
              <w:right w:val="single" w:sz="4" w:space="0" w:color="000000"/>
            </w:tcBorders>
            <w:shd w:val="clear" w:color="auto" w:fill="auto"/>
          </w:tcPr>
          <w:p w14:paraId="1CE02642" w14:textId="77777777" w:rsidR="005C586F" w:rsidRPr="005C586F" w:rsidRDefault="005C586F" w:rsidP="00FB1649">
            <w:pPr>
              <w:pStyle w:val="TableContents"/>
              <w:ind w:left="149" w:right="3" w:hanging="189"/>
              <w:rPr>
                <w:lang w:val="de-CH"/>
              </w:rPr>
            </w:pPr>
            <w:r w:rsidRPr="005C586F">
              <w:rPr>
                <w:lang w:val="de-CH"/>
              </w:rPr>
              <w:lastRenderedPageBreak/>
              <w:t>d) Vertretern der Studierendenschaft der ersten und zweiten Qualifikationsstufe;</w:t>
            </w:r>
          </w:p>
        </w:tc>
        <w:tc>
          <w:tcPr>
            <w:tcW w:w="5811" w:type="dxa"/>
            <w:tcBorders>
              <w:left w:val="single" w:sz="4" w:space="0" w:color="000000"/>
              <w:right w:val="single" w:sz="4" w:space="0" w:color="000000"/>
            </w:tcBorders>
          </w:tcPr>
          <w:p w14:paraId="290DA152" w14:textId="7CC3E4EB" w:rsidR="005C586F" w:rsidRPr="005C586F" w:rsidRDefault="005C586F" w:rsidP="00FB1649">
            <w:pPr>
              <w:pStyle w:val="TableContents"/>
              <w:ind w:left="149" w:right="3" w:hanging="189"/>
              <w:rPr>
                <w:lang w:val="de-CH"/>
              </w:rPr>
            </w:pPr>
          </w:p>
        </w:tc>
      </w:tr>
      <w:tr w:rsidR="005C586F" w:rsidRPr="00EA7060" w14:paraId="2B6602D5" w14:textId="1742E699" w:rsidTr="005C586F">
        <w:trPr>
          <w:cantSplit/>
        </w:trPr>
        <w:tc>
          <w:tcPr>
            <w:tcW w:w="8931" w:type="dxa"/>
            <w:tcBorders>
              <w:left w:val="single" w:sz="4" w:space="0" w:color="000000"/>
              <w:right w:val="single" w:sz="4" w:space="0" w:color="000000"/>
            </w:tcBorders>
            <w:shd w:val="clear" w:color="auto" w:fill="auto"/>
          </w:tcPr>
          <w:p w14:paraId="4F69DD92" w14:textId="77777777" w:rsidR="005C586F" w:rsidRPr="005C586F" w:rsidRDefault="005C586F" w:rsidP="00FB1649">
            <w:pPr>
              <w:pStyle w:val="TableContents"/>
              <w:ind w:left="149" w:right="3" w:hanging="189"/>
              <w:rPr>
                <w:lang w:val="de-CH"/>
              </w:rPr>
            </w:pPr>
            <w:r w:rsidRPr="005C586F">
              <w:rPr>
                <w:lang w:val="de-CH"/>
              </w:rPr>
              <w:t>e) Vertretern des administrativen und technischen Personals.</w:t>
            </w:r>
          </w:p>
        </w:tc>
        <w:tc>
          <w:tcPr>
            <w:tcW w:w="5811" w:type="dxa"/>
            <w:tcBorders>
              <w:left w:val="single" w:sz="4" w:space="0" w:color="000000"/>
              <w:right w:val="single" w:sz="4" w:space="0" w:color="000000"/>
            </w:tcBorders>
          </w:tcPr>
          <w:p w14:paraId="7C952D8E" w14:textId="53BC661E" w:rsidR="005C586F" w:rsidRPr="005C586F" w:rsidRDefault="005C586F" w:rsidP="00FB1649">
            <w:pPr>
              <w:pStyle w:val="TableContents"/>
              <w:ind w:left="149" w:right="3" w:hanging="189"/>
              <w:rPr>
                <w:lang w:val="de-CH"/>
              </w:rPr>
            </w:pPr>
          </w:p>
        </w:tc>
      </w:tr>
      <w:tr w:rsidR="005C586F" w:rsidRPr="00EA7060" w14:paraId="7BCFEB10" w14:textId="14654CFE" w:rsidTr="005C586F">
        <w:trPr>
          <w:cantSplit/>
        </w:trPr>
        <w:tc>
          <w:tcPr>
            <w:tcW w:w="8931" w:type="dxa"/>
            <w:tcBorders>
              <w:left w:val="single" w:sz="4" w:space="0" w:color="000000"/>
              <w:right w:val="single" w:sz="4" w:space="0" w:color="000000"/>
            </w:tcBorders>
            <w:shd w:val="clear" w:color="auto" w:fill="auto"/>
          </w:tcPr>
          <w:p w14:paraId="0387623A" w14:textId="77777777" w:rsidR="005C586F" w:rsidRPr="005C586F" w:rsidRDefault="005C586F" w:rsidP="00FB1649">
            <w:pPr>
              <w:pStyle w:val="TableContents"/>
              <w:rPr>
                <w:lang w:val="de-CH"/>
              </w:rPr>
            </w:pPr>
            <w:r w:rsidRPr="005C586F">
              <w:rPr>
                <w:vertAlign w:val="superscript"/>
                <w:lang w:val="de-CH"/>
              </w:rPr>
              <w:t>2</w:t>
            </w:r>
            <w:r w:rsidRPr="005C586F">
              <w:rPr>
                <w:lang w:val="de-CH"/>
              </w:rPr>
              <w:t> Mitglieder des Rektorats nehmen an den Sitzungen des Universitätsrats teil, haben aber kein Stimmrecht.</w:t>
            </w:r>
          </w:p>
        </w:tc>
        <w:tc>
          <w:tcPr>
            <w:tcW w:w="5811" w:type="dxa"/>
            <w:tcBorders>
              <w:left w:val="single" w:sz="4" w:space="0" w:color="000000"/>
              <w:right w:val="single" w:sz="4" w:space="0" w:color="000000"/>
            </w:tcBorders>
          </w:tcPr>
          <w:p w14:paraId="0D475A96" w14:textId="726FF877" w:rsidR="005C586F" w:rsidRPr="005C586F" w:rsidRDefault="005C586F" w:rsidP="00FB1649">
            <w:pPr>
              <w:pStyle w:val="TableContents"/>
              <w:rPr>
                <w:vertAlign w:val="superscript"/>
                <w:lang w:val="de-CH"/>
              </w:rPr>
            </w:pPr>
          </w:p>
        </w:tc>
      </w:tr>
      <w:tr w:rsidR="005C586F" w:rsidRPr="00EA7060" w14:paraId="42013960" w14:textId="6F476876" w:rsidTr="005C586F">
        <w:trPr>
          <w:cantSplit/>
        </w:trPr>
        <w:tc>
          <w:tcPr>
            <w:tcW w:w="8931" w:type="dxa"/>
            <w:tcBorders>
              <w:left w:val="single" w:sz="4" w:space="0" w:color="000000"/>
              <w:right w:val="single" w:sz="4" w:space="0" w:color="000000"/>
            </w:tcBorders>
            <w:shd w:val="clear" w:color="auto" w:fill="auto"/>
          </w:tcPr>
          <w:p w14:paraId="7279B427" w14:textId="77777777" w:rsidR="005C586F" w:rsidRPr="005C586F" w:rsidRDefault="005C586F" w:rsidP="00FB1649">
            <w:pPr>
              <w:pStyle w:val="TableContents"/>
              <w:rPr>
                <w:lang w:val="de-CH"/>
              </w:rPr>
            </w:pPr>
            <w:r w:rsidRPr="005C586F">
              <w:rPr>
                <w:vertAlign w:val="superscript"/>
                <w:lang w:val="de-CH"/>
              </w:rPr>
              <w:t>3</w:t>
            </w:r>
            <w:r w:rsidRPr="005C586F">
              <w:rPr>
                <w:lang w:val="de-CH"/>
              </w:rPr>
              <w:t> Der Generalsekretär kann ohne Stimmrecht an den Sitzungen des Universitätsrats teilnehmen.</w:t>
            </w:r>
          </w:p>
        </w:tc>
        <w:tc>
          <w:tcPr>
            <w:tcW w:w="5811" w:type="dxa"/>
            <w:tcBorders>
              <w:left w:val="single" w:sz="4" w:space="0" w:color="000000"/>
              <w:right w:val="single" w:sz="4" w:space="0" w:color="000000"/>
            </w:tcBorders>
          </w:tcPr>
          <w:p w14:paraId="217F78CC" w14:textId="11083A14" w:rsidR="005C586F" w:rsidRPr="005C586F" w:rsidRDefault="005C586F" w:rsidP="00FB1649">
            <w:pPr>
              <w:pStyle w:val="TableContents"/>
              <w:rPr>
                <w:vertAlign w:val="superscript"/>
                <w:lang w:val="de-CH"/>
              </w:rPr>
            </w:pPr>
          </w:p>
        </w:tc>
      </w:tr>
      <w:tr w:rsidR="005C586F" w:rsidRPr="00EA7060" w14:paraId="3D426AB5" w14:textId="5698973B" w:rsidTr="005C586F">
        <w:trPr>
          <w:cantSplit/>
        </w:trPr>
        <w:tc>
          <w:tcPr>
            <w:tcW w:w="8931" w:type="dxa"/>
            <w:tcBorders>
              <w:left w:val="single" w:sz="4" w:space="0" w:color="000000"/>
              <w:right w:val="single" w:sz="4" w:space="0" w:color="000000"/>
            </w:tcBorders>
            <w:shd w:val="clear" w:color="auto" w:fill="auto"/>
          </w:tcPr>
          <w:p w14:paraId="4402DF6E" w14:textId="77777777" w:rsidR="005C586F" w:rsidRPr="005C586F" w:rsidRDefault="005C586F" w:rsidP="00FB1649">
            <w:pPr>
              <w:pStyle w:val="TableContents"/>
              <w:rPr>
                <w:lang w:val="de-CH"/>
              </w:rPr>
            </w:pPr>
            <w:r w:rsidRPr="005C586F">
              <w:rPr>
                <w:vertAlign w:val="superscript"/>
                <w:lang w:val="de-CH"/>
              </w:rPr>
              <w:t>4</w:t>
            </w:r>
            <w:r w:rsidRPr="005C586F">
              <w:rPr>
                <w:lang w:val="de-CH"/>
              </w:rPr>
              <w:t> Die Mitglieder des Universitätsrats werden nach den Modalitäten der entsprechenden Reglemente bezeichnet.</w:t>
            </w:r>
          </w:p>
        </w:tc>
        <w:tc>
          <w:tcPr>
            <w:tcW w:w="5811" w:type="dxa"/>
            <w:tcBorders>
              <w:left w:val="single" w:sz="4" w:space="0" w:color="000000"/>
              <w:right w:val="single" w:sz="4" w:space="0" w:color="000000"/>
            </w:tcBorders>
          </w:tcPr>
          <w:p w14:paraId="36EEA766" w14:textId="7FBDFA18" w:rsidR="005C586F" w:rsidRPr="005C586F" w:rsidRDefault="005C586F" w:rsidP="00FB1649">
            <w:pPr>
              <w:pStyle w:val="TableContents"/>
              <w:rPr>
                <w:vertAlign w:val="superscript"/>
                <w:lang w:val="de-CH"/>
              </w:rPr>
            </w:pPr>
          </w:p>
        </w:tc>
      </w:tr>
      <w:tr w:rsidR="005C586F" w:rsidRPr="00EA7060" w14:paraId="202B7AB4" w14:textId="0A7C1A42" w:rsidTr="005C586F">
        <w:trPr>
          <w:cantSplit/>
        </w:trPr>
        <w:tc>
          <w:tcPr>
            <w:tcW w:w="8931" w:type="dxa"/>
            <w:tcBorders>
              <w:left w:val="single" w:sz="4" w:space="0" w:color="000000"/>
              <w:right w:val="single" w:sz="4" w:space="0" w:color="000000"/>
            </w:tcBorders>
            <w:shd w:val="clear" w:color="auto" w:fill="auto"/>
          </w:tcPr>
          <w:p w14:paraId="3804833D" w14:textId="77777777" w:rsidR="005C586F" w:rsidRPr="005C586F" w:rsidRDefault="005C586F" w:rsidP="00FB1649">
            <w:pPr>
              <w:pStyle w:val="TableContents"/>
              <w:rPr>
                <w:lang w:val="de-CH"/>
              </w:rPr>
            </w:pPr>
            <w:r w:rsidRPr="005C586F">
              <w:rPr>
                <w:vertAlign w:val="superscript"/>
                <w:lang w:val="de-CH"/>
              </w:rPr>
              <w:t>5</w:t>
            </w:r>
            <w:r w:rsidRPr="005C586F">
              <w:rPr>
                <w:lang w:val="de-CH"/>
              </w:rPr>
              <w:t> Die Anzahl der Vertreter der Professorenschaft, des Mittelbaus, der Studierendenschaft der ersten und zweiten Qualifikationsstufe und des administrativen und technischen Personals wird durch eine Verordnung des Staatsrats festgelegt.</w:t>
            </w:r>
          </w:p>
        </w:tc>
        <w:tc>
          <w:tcPr>
            <w:tcW w:w="5811" w:type="dxa"/>
            <w:tcBorders>
              <w:left w:val="single" w:sz="4" w:space="0" w:color="000000"/>
              <w:right w:val="single" w:sz="4" w:space="0" w:color="000000"/>
            </w:tcBorders>
          </w:tcPr>
          <w:p w14:paraId="56081271" w14:textId="78242CB1" w:rsidR="005C586F" w:rsidRPr="005C586F" w:rsidRDefault="005C586F" w:rsidP="00FB1649">
            <w:pPr>
              <w:pStyle w:val="TableContents"/>
              <w:rPr>
                <w:vertAlign w:val="superscript"/>
                <w:lang w:val="de-CH"/>
              </w:rPr>
            </w:pPr>
          </w:p>
        </w:tc>
      </w:tr>
      <w:tr w:rsidR="005C586F" w:rsidRPr="005C586F" w14:paraId="3D825A40" w14:textId="53AC3FD5" w:rsidTr="005C586F">
        <w:trPr>
          <w:cantSplit/>
        </w:trPr>
        <w:tc>
          <w:tcPr>
            <w:tcW w:w="8931" w:type="dxa"/>
            <w:tcBorders>
              <w:top w:val="single" w:sz="4" w:space="0" w:color="000000"/>
              <w:left w:val="single" w:sz="4" w:space="0" w:color="000000"/>
              <w:right w:val="single" w:sz="4" w:space="0" w:color="000000"/>
            </w:tcBorders>
            <w:shd w:val="clear" w:color="auto" w:fill="auto"/>
          </w:tcPr>
          <w:p w14:paraId="3F0F0011" w14:textId="77777777" w:rsidR="005C586F" w:rsidRPr="005C586F" w:rsidRDefault="005C586F" w:rsidP="00FB1649">
            <w:pPr>
              <w:pStyle w:val="TableContents"/>
              <w:rPr>
                <w:lang w:val="de-CH"/>
              </w:rPr>
            </w:pPr>
            <w:r w:rsidRPr="005C586F">
              <w:rPr>
                <w:b/>
                <w:bCs/>
                <w:lang w:val="de-CH"/>
              </w:rPr>
              <w:t>Art.  17</w:t>
            </w:r>
            <w:r w:rsidRPr="005C586F">
              <w:rPr>
                <w:lang w:val="de-CH"/>
              </w:rPr>
              <w:br/>
            </w:r>
            <w:r w:rsidRPr="005C586F">
              <w:rPr>
                <w:sz w:val="14"/>
                <w:lang w:val="de-CH"/>
              </w:rPr>
              <w:t>Konstituierung</w:t>
            </w:r>
          </w:p>
        </w:tc>
        <w:tc>
          <w:tcPr>
            <w:tcW w:w="5811" w:type="dxa"/>
            <w:tcBorders>
              <w:top w:val="single" w:sz="4" w:space="0" w:color="000000"/>
              <w:left w:val="single" w:sz="4" w:space="0" w:color="000000"/>
              <w:right w:val="single" w:sz="4" w:space="0" w:color="000000"/>
            </w:tcBorders>
          </w:tcPr>
          <w:p w14:paraId="1219A333" w14:textId="31459794" w:rsidR="005C586F" w:rsidRPr="005C586F" w:rsidRDefault="005C586F" w:rsidP="00FB1649">
            <w:pPr>
              <w:pStyle w:val="TableContents"/>
              <w:rPr>
                <w:b/>
                <w:bCs/>
                <w:lang w:val="de-CH"/>
              </w:rPr>
            </w:pPr>
          </w:p>
        </w:tc>
      </w:tr>
      <w:tr w:rsidR="005C586F" w:rsidRPr="00EA7060" w14:paraId="7654A92D" w14:textId="3A85422B" w:rsidTr="005C586F">
        <w:trPr>
          <w:cantSplit/>
        </w:trPr>
        <w:tc>
          <w:tcPr>
            <w:tcW w:w="8931" w:type="dxa"/>
            <w:tcBorders>
              <w:left w:val="single" w:sz="4" w:space="0" w:color="000000"/>
              <w:right w:val="single" w:sz="4" w:space="0" w:color="000000"/>
            </w:tcBorders>
            <w:shd w:val="clear" w:color="auto" w:fill="auto"/>
          </w:tcPr>
          <w:p w14:paraId="4CCD2D6E" w14:textId="77777777" w:rsidR="005C586F" w:rsidRPr="005C586F" w:rsidRDefault="005C586F" w:rsidP="00FB1649">
            <w:pPr>
              <w:pStyle w:val="TableContents"/>
              <w:rPr>
                <w:lang w:val="de-CH"/>
              </w:rPr>
            </w:pPr>
            <w:r w:rsidRPr="005C586F">
              <w:rPr>
                <w:vertAlign w:val="superscript"/>
                <w:lang w:val="de-CH"/>
              </w:rPr>
              <w:t>1</w:t>
            </w:r>
            <w:r w:rsidRPr="005C586F">
              <w:rPr>
                <w:lang w:val="de-CH"/>
              </w:rPr>
              <w:t> Der Universitätsrat wählt in seiner ersten Sitzung, die unter dem Vorsitz des Rektors eröffnet wird, seinen Präsidenten.</w:t>
            </w:r>
          </w:p>
        </w:tc>
        <w:tc>
          <w:tcPr>
            <w:tcW w:w="5811" w:type="dxa"/>
            <w:tcBorders>
              <w:left w:val="single" w:sz="4" w:space="0" w:color="000000"/>
              <w:right w:val="single" w:sz="4" w:space="0" w:color="000000"/>
            </w:tcBorders>
          </w:tcPr>
          <w:p w14:paraId="25484743" w14:textId="5F5FF002" w:rsidR="005C586F" w:rsidRPr="005C586F" w:rsidRDefault="005C586F" w:rsidP="00FB1649">
            <w:pPr>
              <w:pStyle w:val="TableContents"/>
              <w:rPr>
                <w:vertAlign w:val="superscript"/>
                <w:lang w:val="de-CH"/>
              </w:rPr>
            </w:pPr>
          </w:p>
        </w:tc>
      </w:tr>
      <w:tr w:rsidR="005C586F" w:rsidRPr="00EA7060" w14:paraId="60B11F1B" w14:textId="6E7F21E5" w:rsidTr="005C586F">
        <w:trPr>
          <w:cantSplit/>
        </w:trPr>
        <w:tc>
          <w:tcPr>
            <w:tcW w:w="8931" w:type="dxa"/>
            <w:tcBorders>
              <w:left w:val="single" w:sz="4" w:space="0" w:color="000000"/>
              <w:right w:val="single" w:sz="4" w:space="0" w:color="000000"/>
            </w:tcBorders>
            <w:shd w:val="clear" w:color="auto" w:fill="auto"/>
          </w:tcPr>
          <w:p w14:paraId="28EB29D8" w14:textId="77777777" w:rsidR="005C586F" w:rsidRPr="005C586F" w:rsidRDefault="005C586F" w:rsidP="00FB1649">
            <w:pPr>
              <w:pStyle w:val="TableContents"/>
              <w:rPr>
                <w:lang w:val="de-CH"/>
              </w:rPr>
            </w:pPr>
            <w:r w:rsidRPr="005C586F">
              <w:rPr>
                <w:vertAlign w:val="superscript"/>
                <w:lang w:val="de-CH"/>
              </w:rPr>
              <w:t>2</w:t>
            </w:r>
            <w:r w:rsidRPr="005C586F">
              <w:rPr>
                <w:lang w:val="de-CH"/>
              </w:rPr>
              <w:t> Er konstituiert sich selbst und erarbeitet ein Organisationsreglement.</w:t>
            </w:r>
          </w:p>
        </w:tc>
        <w:tc>
          <w:tcPr>
            <w:tcW w:w="5811" w:type="dxa"/>
            <w:tcBorders>
              <w:left w:val="single" w:sz="4" w:space="0" w:color="000000"/>
              <w:right w:val="single" w:sz="4" w:space="0" w:color="000000"/>
            </w:tcBorders>
          </w:tcPr>
          <w:p w14:paraId="1E444BC6" w14:textId="2E3DEEBB" w:rsidR="005C586F" w:rsidRPr="005C586F" w:rsidRDefault="005C586F" w:rsidP="00FB1649">
            <w:pPr>
              <w:pStyle w:val="TableContents"/>
              <w:rPr>
                <w:vertAlign w:val="superscript"/>
                <w:lang w:val="de-CH"/>
              </w:rPr>
            </w:pPr>
          </w:p>
        </w:tc>
      </w:tr>
      <w:tr w:rsidR="005C586F" w:rsidRPr="005C586F" w14:paraId="4312D047" w14:textId="6A113100" w:rsidTr="005C586F">
        <w:trPr>
          <w:cantSplit/>
        </w:trPr>
        <w:tc>
          <w:tcPr>
            <w:tcW w:w="8931" w:type="dxa"/>
            <w:tcBorders>
              <w:top w:val="single" w:sz="4" w:space="0" w:color="000000"/>
              <w:left w:val="single" w:sz="4" w:space="0" w:color="000000"/>
              <w:right w:val="single" w:sz="4" w:space="0" w:color="000000"/>
            </w:tcBorders>
            <w:shd w:val="clear" w:color="auto" w:fill="auto"/>
          </w:tcPr>
          <w:p w14:paraId="06032E45" w14:textId="77777777" w:rsidR="005C586F" w:rsidRPr="005C586F" w:rsidRDefault="005C586F" w:rsidP="00FB1649">
            <w:pPr>
              <w:pStyle w:val="TableContents"/>
              <w:rPr>
                <w:lang w:val="de-CH"/>
              </w:rPr>
            </w:pPr>
            <w:r w:rsidRPr="005C586F">
              <w:rPr>
                <w:b/>
                <w:bCs/>
                <w:lang w:val="de-CH"/>
              </w:rPr>
              <w:t>Art.  18</w:t>
            </w:r>
            <w:r w:rsidRPr="005C586F">
              <w:rPr>
                <w:lang w:val="de-CH"/>
              </w:rPr>
              <w:br/>
            </w:r>
            <w:r w:rsidRPr="005C586F">
              <w:rPr>
                <w:sz w:val="14"/>
                <w:lang w:val="de-CH"/>
              </w:rPr>
              <w:t>Befugnisse</w:t>
            </w:r>
          </w:p>
        </w:tc>
        <w:tc>
          <w:tcPr>
            <w:tcW w:w="5811" w:type="dxa"/>
            <w:tcBorders>
              <w:top w:val="single" w:sz="4" w:space="0" w:color="000000"/>
              <w:left w:val="single" w:sz="4" w:space="0" w:color="000000"/>
              <w:right w:val="single" w:sz="4" w:space="0" w:color="000000"/>
            </w:tcBorders>
          </w:tcPr>
          <w:p w14:paraId="3091B47A" w14:textId="206581C8" w:rsidR="005C586F" w:rsidRPr="005C586F" w:rsidRDefault="005C586F" w:rsidP="00FB1649">
            <w:pPr>
              <w:pStyle w:val="TableContents"/>
              <w:rPr>
                <w:b/>
                <w:bCs/>
                <w:lang w:val="de-CH"/>
              </w:rPr>
            </w:pPr>
          </w:p>
        </w:tc>
      </w:tr>
      <w:tr w:rsidR="005C586F" w:rsidRPr="00EA7060" w14:paraId="2C2C360D" w14:textId="13D58EC9" w:rsidTr="005C586F">
        <w:trPr>
          <w:cantSplit/>
        </w:trPr>
        <w:tc>
          <w:tcPr>
            <w:tcW w:w="8931" w:type="dxa"/>
            <w:tcBorders>
              <w:left w:val="single" w:sz="4" w:space="0" w:color="000000"/>
              <w:right w:val="single" w:sz="4" w:space="0" w:color="000000"/>
            </w:tcBorders>
            <w:shd w:val="clear" w:color="auto" w:fill="auto"/>
          </w:tcPr>
          <w:p w14:paraId="43CD0B02" w14:textId="77777777" w:rsidR="005C586F" w:rsidRPr="005C586F" w:rsidRDefault="005C586F" w:rsidP="00FB1649">
            <w:pPr>
              <w:pStyle w:val="TableContents"/>
              <w:rPr>
                <w:lang w:val="de-CH"/>
              </w:rPr>
            </w:pPr>
            <w:r w:rsidRPr="005C586F">
              <w:rPr>
                <w:vertAlign w:val="superscript"/>
                <w:lang w:val="de-CH"/>
              </w:rPr>
              <w:t>1</w:t>
            </w:r>
            <w:r w:rsidRPr="005C586F">
              <w:rPr>
                <w:lang w:val="de-CH"/>
              </w:rPr>
              <w:t> Der Universitätsrat repräsentiert die universitäre Gemeinschaft.</w:t>
            </w:r>
          </w:p>
        </w:tc>
        <w:tc>
          <w:tcPr>
            <w:tcW w:w="5811" w:type="dxa"/>
            <w:tcBorders>
              <w:left w:val="single" w:sz="4" w:space="0" w:color="000000"/>
              <w:right w:val="single" w:sz="4" w:space="0" w:color="000000"/>
            </w:tcBorders>
          </w:tcPr>
          <w:p w14:paraId="02D37AB5" w14:textId="6F3A6150" w:rsidR="005C586F" w:rsidRPr="005C586F" w:rsidRDefault="005C586F" w:rsidP="00FB1649">
            <w:pPr>
              <w:pStyle w:val="TableContents"/>
              <w:rPr>
                <w:vertAlign w:val="superscript"/>
                <w:lang w:val="de-CH"/>
              </w:rPr>
            </w:pPr>
          </w:p>
        </w:tc>
      </w:tr>
      <w:tr w:rsidR="005C586F" w:rsidRPr="00EA7060" w14:paraId="3CEC18AB" w14:textId="408EDF06" w:rsidTr="005C586F">
        <w:trPr>
          <w:cantSplit/>
        </w:trPr>
        <w:tc>
          <w:tcPr>
            <w:tcW w:w="8931" w:type="dxa"/>
            <w:tcBorders>
              <w:left w:val="single" w:sz="4" w:space="0" w:color="000000"/>
              <w:right w:val="single" w:sz="4" w:space="0" w:color="000000"/>
            </w:tcBorders>
            <w:shd w:val="clear" w:color="auto" w:fill="auto"/>
          </w:tcPr>
          <w:p w14:paraId="372260E6" w14:textId="77777777" w:rsidR="005C586F" w:rsidRPr="005C586F" w:rsidRDefault="005C586F" w:rsidP="00FB1649">
            <w:pPr>
              <w:pStyle w:val="TableContents"/>
              <w:rPr>
                <w:lang w:val="de-CH"/>
              </w:rPr>
            </w:pPr>
            <w:r w:rsidRPr="005C586F">
              <w:rPr>
                <w:vertAlign w:val="superscript"/>
                <w:lang w:val="de-CH"/>
              </w:rPr>
              <w:t>2</w:t>
            </w:r>
            <w:r w:rsidRPr="005C586F">
              <w:rPr>
                <w:lang w:val="de-CH"/>
              </w:rPr>
              <w:t> Er kann über die Leitlinien der Universitätspolitik und die Arbeitsweise der Universität bestimmen, insbesondere:</w:t>
            </w:r>
          </w:p>
        </w:tc>
        <w:tc>
          <w:tcPr>
            <w:tcW w:w="5811" w:type="dxa"/>
            <w:tcBorders>
              <w:left w:val="single" w:sz="4" w:space="0" w:color="000000"/>
              <w:right w:val="single" w:sz="4" w:space="0" w:color="000000"/>
            </w:tcBorders>
          </w:tcPr>
          <w:p w14:paraId="440EB659" w14:textId="73E1AED4" w:rsidR="005C586F" w:rsidRPr="005C586F" w:rsidRDefault="005C586F" w:rsidP="00FB1649">
            <w:pPr>
              <w:pStyle w:val="TableContents"/>
              <w:rPr>
                <w:vertAlign w:val="superscript"/>
                <w:lang w:val="de-CH"/>
              </w:rPr>
            </w:pPr>
          </w:p>
        </w:tc>
      </w:tr>
      <w:tr w:rsidR="005C586F" w:rsidRPr="005C586F" w14:paraId="38556642" w14:textId="6ADB9416" w:rsidTr="005C586F">
        <w:trPr>
          <w:cantSplit/>
        </w:trPr>
        <w:tc>
          <w:tcPr>
            <w:tcW w:w="8931" w:type="dxa"/>
            <w:tcBorders>
              <w:left w:val="single" w:sz="4" w:space="0" w:color="000000"/>
              <w:right w:val="single" w:sz="4" w:space="0" w:color="000000"/>
            </w:tcBorders>
            <w:shd w:val="clear" w:color="auto" w:fill="auto"/>
          </w:tcPr>
          <w:p w14:paraId="487B2C0A" w14:textId="77777777" w:rsidR="005C586F" w:rsidRPr="005C586F" w:rsidRDefault="005C586F" w:rsidP="00FB1649">
            <w:pPr>
              <w:pStyle w:val="TableContents"/>
              <w:ind w:left="149" w:right="3" w:hanging="189"/>
              <w:rPr>
                <w:lang w:val="de-CH"/>
              </w:rPr>
            </w:pPr>
            <w:r w:rsidRPr="005C586F">
              <w:rPr>
                <w:lang w:val="de-CH"/>
              </w:rPr>
              <w:t>a) Ernennung des Rektors;</w:t>
            </w:r>
          </w:p>
        </w:tc>
        <w:tc>
          <w:tcPr>
            <w:tcW w:w="5811" w:type="dxa"/>
            <w:tcBorders>
              <w:left w:val="single" w:sz="4" w:space="0" w:color="000000"/>
              <w:right w:val="single" w:sz="4" w:space="0" w:color="000000"/>
            </w:tcBorders>
          </w:tcPr>
          <w:p w14:paraId="04CD0EB3" w14:textId="0BB9FF9C" w:rsidR="005C586F" w:rsidRPr="005C586F" w:rsidRDefault="005C586F" w:rsidP="00FB1649">
            <w:pPr>
              <w:pStyle w:val="TableContents"/>
              <w:ind w:left="149" w:right="3" w:hanging="189"/>
              <w:rPr>
                <w:lang w:val="de-CH"/>
              </w:rPr>
            </w:pPr>
          </w:p>
        </w:tc>
      </w:tr>
      <w:tr w:rsidR="005C586F" w:rsidRPr="00EA7060" w14:paraId="30D2A563" w14:textId="719BC830" w:rsidTr="005C586F">
        <w:trPr>
          <w:cantSplit/>
        </w:trPr>
        <w:tc>
          <w:tcPr>
            <w:tcW w:w="8931" w:type="dxa"/>
            <w:tcBorders>
              <w:left w:val="single" w:sz="4" w:space="0" w:color="000000"/>
              <w:right w:val="single" w:sz="4" w:space="0" w:color="000000"/>
            </w:tcBorders>
            <w:shd w:val="clear" w:color="auto" w:fill="auto"/>
          </w:tcPr>
          <w:p w14:paraId="3F40B7A9" w14:textId="77777777" w:rsidR="005C586F" w:rsidRPr="005C586F" w:rsidRDefault="005C586F" w:rsidP="00FB1649">
            <w:pPr>
              <w:pStyle w:val="TableContents"/>
              <w:ind w:left="149" w:right="3" w:hanging="189"/>
              <w:rPr>
                <w:lang w:val="de-CH"/>
              </w:rPr>
            </w:pPr>
            <w:r w:rsidRPr="005C586F">
              <w:rPr>
                <w:lang w:val="de-CH"/>
              </w:rPr>
              <w:t>b) Annahme des Tätigkeitsberichts und der Jahresrechnung;</w:t>
            </w:r>
          </w:p>
        </w:tc>
        <w:tc>
          <w:tcPr>
            <w:tcW w:w="5811" w:type="dxa"/>
            <w:tcBorders>
              <w:left w:val="single" w:sz="4" w:space="0" w:color="000000"/>
              <w:right w:val="single" w:sz="4" w:space="0" w:color="000000"/>
            </w:tcBorders>
          </w:tcPr>
          <w:p w14:paraId="005BC26B" w14:textId="17E83032" w:rsidR="005C586F" w:rsidRPr="005C586F" w:rsidRDefault="005C586F" w:rsidP="00FB1649">
            <w:pPr>
              <w:pStyle w:val="TableContents"/>
              <w:ind w:left="149" w:right="3" w:hanging="189"/>
              <w:rPr>
                <w:lang w:val="de-CH"/>
              </w:rPr>
            </w:pPr>
          </w:p>
        </w:tc>
      </w:tr>
      <w:tr w:rsidR="005C586F" w:rsidRPr="00EA7060" w14:paraId="03BF3824" w14:textId="79BB2867" w:rsidTr="005C586F">
        <w:trPr>
          <w:cantSplit/>
        </w:trPr>
        <w:tc>
          <w:tcPr>
            <w:tcW w:w="8931" w:type="dxa"/>
            <w:tcBorders>
              <w:left w:val="single" w:sz="4" w:space="0" w:color="000000"/>
              <w:right w:val="single" w:sz="4" w:space="0" w:color="000000"/>
            </w:tcBorders>
            <w:shd w:val="clear" w:color="auto" w:fill="auto"/>
          </w:tcPr>
          <w:p w14:paraId="1C1F9C63" w14:textId="77777777" w:rsidR="005C586F" w:rsidRPr="005C586F" w:rsidRDefault="005C586F" w:rsidP="00FB1649">
            <w:pPr>
              <w:pStyle w:val="TableContents"/>
              <w:ind w:left="149" w:right="3" w:hanging="189"/>
              <w:rPr>
                <w:lang w:val="de-CH"/>
              </w:rPr>
            </w:pPr>
            <w:r w:rsidRPr="005C586F">
              <w:rPr>
                <w:lang w:val="de-CH"/>
              </w:rPr>
              <w:t>c) Kommunikation seiner Vormeinung bezüglich der Annahme des mehrjährigen strategischen Entwicklungsplans durch das Rektorat;</w:t>
            </w:r>
          </w:p>
        </w:tc>
        <w:tc>
          <w:tcPr>
            <w:tcW w:w="5811" w:type="dxa"/>
            <w:tcBorders>
              <w:left w:val="single" w:sz="4" w:space="0" w:color="000000"/>
              <w:right w:val="single" w:sz="4" w:space="0" w:color="000000"/>
            </w:tcBorders>
          </w:tcPr>
          <w:p w14:paraId="1C09F53A" w14:textId="758F736E" w:rsidR="005C586F" w:rsidRPr="005C586F" w:rsidRDefault="005C586F" w:rsidP="00FB1649">
            <w:pPr>
              <w:pStyle w:val="TableContents"/>
              <w:ind w:left="149" w:right="3" w:hanging="189"/>
              <w:rPr>
                <w:lang w:val="de-CH"/>
              </w:rPr>
            </w:pPr>
          </w:p>
        </w:tc>
      </w:tr>
      <w:tr w:rsidR="005C586F" w:rsidRPr="00EA7060" w14:paraId="079FD3AA" w14:textId="474EFF15" w:rsidTr="005C586F">
        <w:trPr>
          <w:cantSplit/>
        </w:trPr>
        <w:tc>
          <w:tcPr>
            <w:tcW w:w="8931" w:type="dxa"/>
            <w:tcBorders>
              <w:left w:val="single" w:sz="4" w:space="0" w:color="000000"/>
              <w:right w:val="single" w:sz="4" w:space="0" w:color="000000"/>
            </w:tcBorders>
            <w:shd w:val="clear" w:color="auto" w:fill="auto"/>
          </w:tcPr>
          <w:p w14:paraId="59D97D11" w14:textId="77777777" w:rsidR="005C586F" w:rsidRPr="005C586F" w:rsidRDefault="005C586F" w:rsidP="00FB1649">
            <w:pPr>
              <w:pStyle w:val="TableContents"/>
              <w:ind w:left="149" w:right="3" w:hanging="189"/>
              <w:rPr>
                <w:lang w:val="de-CH"/>
              </w:rPr>
            </w:pPr>
            <w:r w:rsidRPr="005C586F">
              <w:rPr>
                <w:lang w:val="de-CH"/>
              </w:rPr>
              <w:t>d) Kommunikation seiner Vormeinung im Rahmen der Verhandlungen über die vierjährige Zielvereinbarung zwischen dem Rektorat und dem für die tertiäre Bildung zuständigen Departement (nachfolgend: Departement);</w:t>
            </w:r>
          </w:p>
        </w:tc>
        <w:tc>
          <w:tcPr>
            <w:tcW w:w="5811" w:type="dxa"/>
            <w:tcBorders>
              <w:left w:val="single" w:sz="4" w:space="0" w:color="000000"/>
              <w:right w:val="single" w:sz="4" w:space="0" w:color="000000"/>
            </w:tcBorders>
          </w:tcPr>
          <w:p w14:paraId="3C9CAD1C" w14:textId="584EED47" w:rsidR="005C586F" w:rsidRPr="005C586F" w:rsidRDefault="005C586F" w:rsidP="00FB1649">
            <w:pPr>
              <w:pStyle w:val="TableContents"/>
              <w:ind w:left="149" w:right="3" w:hanging="189"/>
              <w:rPr>
                <w:lang w:val="de-CH"/>
              </w:rPr>
            </w:pPr>
          </w:p>
        </w:tc>
      </w:tr>
      <w:tr w:rsidR="005C586F" w:rsidRPr="00EA7060" w14:paraId="0B2DB03D" w14:textId="4B597191" w:rsidTr="005C586F">
        <w:trPr>
          <w:cantSplit/>
        </w:trPr>
        <w:tc>
          <w:tcPr>
            <w:tcW w:w="8931" w:type="dxa"/>
            <w:tcBorders>
              <w:left w:val="single" w:sz="4" w:space="0" w:color="000000"/>
              <w:right w:val="single" w:sz="4" w:space="0" w:color="000000"/>
            </w:tcBorders>
            <w:shd w:val="clear" w:color="auto" w:fill="auto"/>
          </w:tcPr>
          <w:p w14:paraId="1987D61C" w14:textId="77777777" w:rsidR="005C586F" w:rsidRPr="005C586F" w:rsidRDefault="005C586F" w:rsidP="00FB1649">
            <w:pPr>
              <w:pStyle w:val="TableContents"/>
              <w:ind w:left="149" w:right="3" w:hanging="189"/>
              <w:rPr>
                <w:lang w:val="de-CH"/>
              </w:rPr>
            </w:pPr>
            <w:r w:rsidRPr="005C586F">
              <w:rPr>
                <w:lang w:val="de-CH"/>
              </w:rPr>
              <w:t>e) Kommunikation seiner Vormeinung über die Gründung und Abschaffung von LFE;</w:t>
            </w:r>
          </w:p>
        </w:tc>
        <w:tc>
          <w:tcPr>
            <w:tcW w:w="5811" w:type="dxa"/>
            <w:tcBorders>
              <w:left w:val="single" w:sz="4" w:space="0" w:color="000000"/>
              <w:right w:val="single" w:sz="4" w:space="0" w:color="000000"/>
            </w:tcBorders>
          </w:tcPr>
          <w:p w14:paraId="4166A4BD" w14:textId="60880FDA" w:rsidR="005C586F" w:rsidRPr="005C586F" w:rsidRDefault="005C586F" w:rsidP="00FB1649">
            <w:pPr>
              <w:pStyle w:val="TableContents"/>
              <w:ind w:left="149" w:right="3" w:hanging="189"/>
              <w:rPr>
                <w:lang w:val="de-CH"/>
              </w:rPr>
            </w:pPr>
          </w:p>
        </w:tc>
      </w:tr>
      <w:tr w:rsidR="005C586F" w:rsidRPr="00EA7060" w14:paraId="038B15D8" w14:textId="0FF79AD1" w:rsidTr="005C586F">
        <w:trPr>
          <w:cantSplit/>
        </w:trPr>
        <w:tc>
          <w:tcPr>
            <w:tcW w:w="8931" w:type="dxa"/>
            <w:tcBorders>
              <w:left w:val="single" w:sz="4" w:space="0" w:color="000000"/>
              <w:right w:val="single" w:sz="4" w:space="0" w:color="000000"/>
            </w:tcBorders>
            <w:shd w:val="clear" w:color="auto" w:fill="auto"/>
          </w:tcPr>
          <w:p w14:paraId="72CED33F" w14:textId="77777777" w:rsidR="005C586F" w:rsidRPr="005C586F" w:rsidRDefault="005C586F" w:rsidP="00FB1649">
            <w:pPr>
              <w:pStyle w:val="TableContents"/>
              <w:ind w:left="149" w:right="3" w:hanging="189"/>
              <w:rPr>
                <w:lang w:val="de-CH"/>
              </w:rPr>
            </w:pPr>
            <w:r w:rsidRPr="005C586F">
              <w:rPr>
                <w:lang w:val="de-CH"/>
              </w:rPr>
              <w:lastRenderedPageBreak/>
              <w:t xml:space="preserve">f) Kommunikation seiner Vormeinung zur Ethik- und </w:t>
            </w:r>
            <w:proofErr w:type="spellStart"/>
            <w:r w:rsidRPr="005C586F">
              <w:rPr>
                <w:lang w:val="de-CH"/>
              </w:rPr>
              <w:t>Deontologiecharta</w:t>
            </w:r>
            <w:proofErr w:type="spellEnd"/>
            <w:r w:rsidRPr="005C586F">
              <w:rPr>
                <w:lang w:val="de-CH"/>
              </w:rPr>
              <w:t>;</w:t>
            </w:r>
          </w:p>
        </w:tc>
        <w:tc>
          <w:tcPr>
            <w:tcW w:w="5811" w:type="dxa"/>
            <w:tcBorders>
              <w:left w:val="single" w:sz="4" w:space="0" w:color="000000"/>
              <w:right w:val="single" w:sz="4" w:space="0" w:color="000000"/>
            </w:tcBorders>
          </w:tcPr>
          <w:p w14:paraId="28FAFBE6" w14:textId="303B6965" w:rsidR="005C586F" w:rsidRPr="005C586F" w:rsidRDefault="005C586F" w:rsidP="00FB1649">
            <w:pPr>
              <w:pStyle w:val="TableContents"/>
              <w:ind w:left="149" w:right="3" w:hanging="189"/>
              <w:rPr>
                <w:lang w:val="de-CH"/>
              </w:rPr>
            </w:pPr>
          </w:p>
        </w:tc>
      </w:tr>
      <w:tr w:rsidR="005C586F" w:rsidRPr="00EA7060" w14:paraId="4EBEE915" w14:textId="3CE1A92F" w:rsidTr="005C586F">
        <w:trPr>
          <w:cantSplit/>
        </w:trPr>
        <w:tc>
          <w:tcPr>
            <w:tcW w:w="8931" w:type="dxa"/>
            <w:tcBorders>
              <w:left w:val="single" w:sz="4" w:space="0" w:color="000000"/>
              <w:right w:val="single" w:sz="4" w:space="0" w:color="000000"/>
            </w:tcBorders>
            <w:shd w:val="clear" w:color="auto" w:fill="auto"/>
          </w:tcPr>
          <w:p w14:paraId="09D1BFFC" w14:textId="77777777" w:rsidR="005C586F" w:rsidRPr="005C586F" w:rsidRDefault="005C586F" w:rsidP="00FB1649">
            <w:pPr>
              <w:pStyle w:val="TableContents"/>
              <w:ind w:left="149" w:right="3" w:hanging="189"/>
              <w:rPr>
                <w:lang w:val="de-CH"/>
              </w:rPr>
            </w:pPr>
            <w:r w:rsidRPr="005C586F">
              <w:rPr>
                <w:lang w:val="de-CH"/>
              </w:rPr>
              <w:t>g) Kommunikation seiner Meinung, in beratender Funktion, zu den Gegenständen, mit denen er sich befasst.</w:t>
            </w:r>
          </w:p>
        </w:tc>
        <w:tc>
          <w:tcPr>
            <w:tcW w:w="5811" w:type="dxa"/>
            <w:tcBorders>
              <w:left w:val="single" w:sz="4" w:space="0" w:color="000000"/>
              <w:right w:val="single" w:sz="4" w:space="0" w:color="000000"/>
            </w:tcBorders>
          </w:tcPr>
          <w:p w14:paraId="382454C7" w14:textId="292F8602" w:rsidR="005C586F" w:rsidRPr="005C586F" w:rsidRDefault="005C586F" w:rsidP="00FB1649">
            <w:pPr>
              <w:pStyle w:val="TableContents"/>
              <w:ind w:left="149" w:right="3" w:hanging="189"/>
              <w:rPr>
                <w:lang w:val="de-CH"/>
              </w:rPr>
            </w:pPr>
          </w:p>
        </w:tc>
      </w:tr>
      <w:tr w:rsidR="005C586F" w:rsidRPr="00EA7060" w14:paraId="6E674D9B" w14:textId="625C51BF" w:rsidTr="005C586F">
        <w:trPr>
          <w:cantSplit/>
        </w:trPr>
        <w:tc>
          <w:tcPr>
            <w:tcW w:w="8931" w:type="dxa"/>
            <w:tcBorders>
              <w:left w:val="single" w:sz="4" w:space="0" w:color="000000"/>
              <w:right w:val="single" w:sz="4" w:space="0" w:color="000000"/>
            </w:tcBorders>
            <w:shd w:val="clear" w:color="auto" w:fill="auto"/>
          </w:tcPr>
          <w:p w14:paraId="0D00AFDC" w14:textId="77777777" w:rsidR="005C586F" w:rsidRPr="005C586F" w:rsidRDefault="005C586F" w:rsidP="00FB1649">
            <w:pPr>
              <w:pStyle w:val="TableContents"/>
              <w:rPr>
                <w:lang w:val="de-CH"/>
              </w:rPr>
            </w:pPr>
            <w:r w:rsidRPr="005C586F">
              <w:rPr>
                <w:vertAlign w:val="superscript"/>
                <w:lang w:val="de-CH"/>
              </w:rPr>
              <w:t>3</w:t>
            </w:r>
            <w:r w:rsidRPr="005C586F">
              <w:rPr>
                <w:lang w:val="de-CH"/>
              </w:rPr>
              <w:t> Der Universitätsrat erhält alle Informationen, die für die Erfüllung seiner Aufgaben relevant sind, insbesondere interne und externe Evaluationsberichte.</w:t>
            </w:r>
          </w:p>
        </w:tc>
        <w:tc>
          <w:tcPr>
            <w:tcW w:w="5811" w:type="dxa"/>
            <w:tcBorders>
              <w:left w:val="single" w:sz="4" w:space="0" w:color="000000"/>
              <w:right w:val="single" w:sz="4" w:space="0" w:color="000000"/>
            </w:tcBorders>
          </w:tcPr>
          <w:p w14:paraId="0AB8EA93" w14:textId="478F5E93" w:rsidR="005C586F" w:rsidRPr="005C586F" w:rsidRDefault="005C586F" w:rsidP="00FB1649">
            <w:pPr>
              <w:pStyle w:val="TableContents"/>
              <w:rPr>
                <w:vertAlign w:val="superscript"/>
                <w:lang w:val="de-CH"/>
              </w:rPr>
            </w:pPr>
          </w:p>
        </w:tc>
      </w:tr>
      <w:tr w:rsidR="005C586F" w:rsidRPr="00EA7060" w14:paraId="3BE5D0D7" w14:textId="26342013" w:rsidTr="005C586F">
        <w:trPr>
          <w:cantSplit/>
        </w:trPr>
        <w:tc>
          <w:tcPr>
            <w:tcW w:w="8931" w:type="dxa"/>
            <w:tcBorders>
              <w:left w:val="single" w:sz="4" w:space="0" w:color="000000"/>
              <w:right w:val="single" w:sz="4" w:space="0" w:color="000000"/>
            </w:tcBorders>
            <w:shd w:val="clear" w:color="auto" w:fill="auto"/>
          </w:tcPr>
          <w:p w14:paraId="0C19267A" w14:textId="77777777" w:rsidR="005C586F" w:rsidRPr="005C586F" w:rsidRDefault="005C586F" w:rsidP="00FB1649">
            <w:pPr>
              <w:pStyle w:val="TableContents"/>
              <w:rPr>
                <w:lang w:val="de-CH"/>
              </w:rPr>
            </w:pPr>
            <w:r w:rsidRPr="005C586F">
              <w:rPr>
                <w:vertAlign w:val="superscript"/>
                <w:lang w:val="de-CH"/>
              </w:rPr>
              <w:t>4</w:t>
            </w:r>
            <w:r w:rsidRPr="005C586F">
              <w:rPr>
                <w:lang w:val="de-CH"/>
              </w:rPr>
              <w:t> Der Universitätsrat kann von sich aus Empfehlungen an das Rektorat formulieren. Die anderen zentralen Organe sowie die LFE beantworten seine Fragen via Rektorat.</w:t>
            </w:r>
          </w:p>
        </w:tc>
        <w:tc>
          <w:tcPr>
            <w:tcW w:w="5811" w:type="dxa"/>
            <w:tcBorders>
              <w:left w:val="single" w:sz="4" w:space="0" w:color="000000"/>
              <w:right w:val="single" w:sz="4" w:space="0" w:color="000000"/>
            </w:tcBorders>
          </w:tcPr>
          <w:p w14:paraId="38BF3692" w14:textId="4CFF3421" w:rsidR="005C586F" w:rsidRPr="005C586F" w:rsidRDefault="005C586F" w:rsidP="00FB1649">
            <w:pPr>
              <w:pStyle w:val="TableContents"/>
              <w:rPr>
                <w:vertAlign w:val="superscript"/>
                <w:lang w:val="de-CH"/>
              </w:rPr>
            </w:pPr>
          </w:p>
        </w:tc>
      </w:tr>
      <w:tr w:rsidR="005C586F" w:rsidRPr="005C586F" w14:paraId="0C4A7BC6" w14:textId="1E79432B" w:rsidTr="005C586F">
        <w:tc>
          <w:tcPr>
            <w:tcW w:w="8931" w:type="dxa"/>
            <w:tcBorders>
              <w:top w:val="single" w:sz="4" w:space="0" w:color="000000"/>
              <w:left w:val="single" w:sz="4" w:space="0" w:color="000000"/>
              <w:right w:val="single" w:sz="4" w:space="0" w:color="000000"/>
            </w:tcBorders>
            <w:shd w:val="clear" w:color="auto" w:fill="auto"/>
          </w:tcPr>
          <w:p w14:paraId="7A899C9F" w14:textId="77777777" w:rsidR="005C586F" w:rsidRPr="005C586F" w:rsidRDefault="005C586F" w:rsidP="00FB1649">
            <w:pPr>
              <w:pStyle w:val="TableContents"/>
              <w:rPr>
                <w:lang w:val="de-CH"/>
              </w:rPr>
            </w:pPr>
            <w:r w:rsidRPr="005C586F">
              <w:rPr>
                <w:b/>
                <w:bCs/>
                <w:sz w:val="22"/>
                <w:lang w:val="de-CH"/>
              </w:rPr>
              <w:t>2.3 Rektorat</w:t>
            </w:r>
          </w:p>
        </w:tc>
        <w:tc>
          <w:tcPr>
            <w:tcW w:w="5811" w:type="dxa"/>
            <w:tcBorders>
              <w:top w:val="single" w:sz="4" w:space="0" w:color="000000"/>
              <w:left w:val="single" w:sz="4" w:space="0" w:color="000000"/>
              <w:right w:val="single" w:sz="4" w:space="0" w:color="000000"/>
            </w:tcBorders>
          </w:tcPr>
          <w:p w14:paraId="2D127D13" w14:textId="3CFC7B89" w:rsidR="005C586F" w:rsidRPr="005C586F" w:rsidRDefault="005C586F" w:rsidP="00FB1649">
            <w:pPr>
              <w:pStyle w:val="TableContents"/>
              <w:rPr>
                <w:b/>
                <w:bCs/>
                <w:sz w:val="22"/>
                <w:lang w:val="de-CH"/>
              </w:rPr>
            </w:pPr>
          </w:p>
        </w:tc>
      </w:tr>
      <w:tr w:rsidR="005C586F" w:rsidRPr="005C586F" w14:paraId="29B116CD" w14:textId="0C30D216" w:rsidTr="005C586F">
        <w:trPr>
          <w:cantSplit/>
        </w:trPr>
        <w:tc>
          <w:tcPr>
            <w:tcW w:w="8931" w:type="dxa"/>
            <w:tcBorders>
              <w:top w:val="single" w:sz="4" w:space="0" w:color="000000"/>
              <w:left w:val="single" w:sz="4" w:space="0" w:color="000000"/>
              <w:right w:val="single" w:sz="4" w:space="0" w:color="000000"/>
            </w:tcBorders>
            <w:shd w:val="clear" w:color="auto" w:fill="auto"/>
          </w:tcPr>
          <w:p w14:paraId="207AFFB9" w14:textId="77777777" w:rsidR="005C586F" w:rsidRPr="005C586F" w:rsidRDefault="005C586F" w:rsidP="00FB1649">
            <w:pPr>
              <w:pStyle w:val="TableContents"/>
              <w:rPr>
                <w:lang w:val="de-CH"/>
              </w:rPr>
            </w:pPr>
            <w:r w:rsidRPr="005C586F">
              <w:rPr>
                <w:b/>
                <w:bCs/>
                <w:lang w:val="de-CH"/>
              </w:rPr>
              <w:t>Art.  19</w:t>
            </w:r>
            <w:r w:rsidRPr="005C586F">
              <w:rPr>
                <w:lang w:val="de-CH"/>
              </w:rPr>
              <w:br/>
            </w:r>
            <w:r w:rsidRPr="005C586F">
              <w:rPr>
                <w:sz w:val="14"/>
                <w:lang w:val="de-CH"/>
              </w:rPr>
              <w:t>Status und Zusammensetzung</w:t>
            </w:r>
          </w:p>
        </w:tc>
        <w:tc>
          <w:tcPr>
            <w:tcW w:w="5811" w:type="dxa"/>
            <w:tcBorders>
              <w:top w:val="single" w:sz="4" w:space="0" w:color="000000"/>
              <w:left w:val="single" w:sz="4" w:space="0" w:color="000000"/>
              <w:right w:val="single" w:sz="4" w:space="0" w:color="000000"/>
            </w:tcBorders>
          </w:tcPr>
          <w:p w14:paraId="47F842B9" w14:textId="77A20EC2" w:rsidR="005C586F" w:rsidRPr="005C586F" w:rsidRDefault="005C586F" w:rsidP="00FB1649">
            <w:pPr>
              <w:pStyle w:val="TableContents"/>
              <w:rPr>
                <w:b/>
                <w:bCs/>
                <w:lang w:val="de-CH"/>
              </w:rPr>
            </w:pPr>
          </w:p>
        </w:tc>
      </w:tr>
      <w:tr w:rsidR="005C586F" w:rsidRPr="00EA7060" w14:paraId="55205BE3" w14:textId="09CA99F0" w:rsidTr="005C586F">
        <w:trPr>
          <w:cantSplit/>
        </w:trPr>
        <w:tc>
          <w:tcPr>
            <w:tcW w:w="8931" w:type="dxa"/>
            <w:tcBorders>
              <w:left w:val="single" w:sz="4" w:space="0" w:color="000000"/>
              <w:right w:val="single" w:sz="4" w:space="0" w:color="000000"/>
            </w:tcBorders>
            <w:shd w:val="clear" w:color="auto" w:fill="auto"/>
          </w:tcPr>
          <w:p w14:paraId="09C491F7" w14:textId="77777777" w:rsidR="005C586F" w:rsidRPr="005C586F" w:rsidRDefault="005C586F" w:rsidP="00FB1649">
            <w:pPr>
              <w:pStyle w:val="TableContents"/>
              <w:rPr>
                <w:lang w:val="de-CH"/>
              </w:rPr>
            </w:pPr>
            <w:r w:rsidRPr="005C586F">
              <w:rPr>
                <w:vertAlign w:val="superscript"/>
                <w:lang w:val="de-CH"/>
              </w:rPr>
              <w:t>1</w:t>
            </w:r>
            <w:r w:rsidRPr="005C586F">
              <w:rPr>
                <w:lang w:val="de-CH"/>
              </w:rPr>
              <w:t> Das Rektorat ist das Leitungs- und Koordinationsorgan der Universität.</w:t>
            </w:r>
          </w:p>
        </w:tc>
        <w:tc>
          <w:tcPr>
            <w:tcW w:w="5811" w:type="dxa"/>
            <w:tcBorders>
              <w:left w:val="single" w:sz="4" w:space="0" w:color="000000"/>
              <w:right w:val="single" w:sz="4" w:space="0" w:color="000000"/>
            </w:tcBorders>
          </w:tcPr>
          <w:p w14:paraId="3C8038B2" w14:textId="38A95B42" w:rsidR="005C586F" w:rsidRPr="005C586F" w:rsidRDefault="005C586F" w:rsidP="00FB1649">
            <w:pPr>
              <w:pStyle w:val="TableContents"/>
              <w:rPr>
                <w:vertAlign w:val="superscript"/>
                <w:lang w:val="de-CH"/>
              </w:rPr>
            </w:pPr>
          </w:p>
        </w:tc>
      </w:tr>
      <w:tr w:rsidR="005C586F" w:rsidRPr="00EA7060" w14:paraId="124171A0" w14:textId="47C89385" w:rsidTr="005C586F">
        <w:trPr>
          <w:cantSplit/>
        </w:trPr>
        <w:tc>
          <w:tcPr>
            <w:tcW w:w="8931" w:type="dxa"/>
            <w:tcBorders>
              <w:left w:val="single" w:sz="4" w:space="0" w:color="000000"/>
              <w:right w:val="single" w:sz="4" w:space="0" w:color="000000"/>
            </w:tcBorders>
            <w:shd w:val="clear" w:color="auto" w:fill="auto"/>
          </w:tcPr>
          <w:p w14:paraId="55720548" w14:textId="77777777" w:rsidR="005C586F" w:rsidRPr="005C586F" w:rsidRDefault="005C586F" w:rsidP="00FB1649">
            <w:pPr>
              <w:pStyle w:val="TableContents"/>
              <w:rPr>
                <w:lang w:val="de-CH"/>
              </w:rPr>
            </w:pPr>
            <w:r w:rsidRPr="005C586F">
              <w:rPr>
                <w:vertAlign w:val="superscript"/>
                <w:lang w:val="de-CH"/>
              </w:rPr>
              <w:t>2</w:t>
            </w:r>
            <w:r w:rsidRPr="005C586F">
              <w:rPr>
                <w:lang w:val="de-CH"/>
              </w:rPr>
              <w:t> Es besteht aus maximal 5 Mitgliedern und umfasst:</w:t>
            </w:r>
          </w:p>
        </w:tc>
        <w:tc>
          <w:tcPr>
            <w:tcW w:w="5811" w:type="dxa"/>
            <w:tcBorders>
              <w:left w:val="single" w:sz="4" w:space="0" w:color="000000"/>
              <w:right w:val="single" w:sz="4" w:space="0" w:color="000000"/>
            </w:tcBorders>
          </w:tcPr>
          <w:p w14:paraId="74D0270F" w14:textId="3A7F384D" w:rsidR="005C586F" w:rsidRPr="005C586F" w:rsidRDefault="005C586F" w:rsidP="00FB1649">
            <w:pPr>
              <w:pStyle w:val="TableContents"/>
              <w:rPr>
                <w:vertAlign w:val="superscript"/>
                <w:lang w:val="de-CH"/>
              </w:rPr>
            </w:pPr>
          </w:p>
        </w:tc>
      </w:tr>
      <w:tr w:rsidR="005C586F" w:rsidRPr="005C586F" w14:paraId="617A0F02" w14:textId="313D6F3D" w:rsidTr="005C586F">
        <w:trPr>
          <w:cantSplit/>
        </w:trPr>
        <w:tc>
          <w:tcPr>
            <w:tcW w:w="8931" w:type="dxa"/>
            <w:tcBorders>
              <w:left w:val="single" w:sz="4" w:space="0" w:color="000000"/>
              <w:right w:val="single" w:sz="4" w:space="0" w:color="000000"/>
            </w:tcBorders>
            <w:shd w:val="clear" w:color="auto" w:fill="auto"/>
          </w:tcPr>
          <w:p w14:paraId="73B0D220" w14:textId="77777777" w:rsidR="005C586F" w:rsidRPr="005C586F" w:rsidRDefault="005C586F" w:rsidP="00FB1649">
            <w:pPr>
              <w:pStyle w:val="TableContents"/>
              <w:ind w:left="149" w:right="3" w:hanging="189"/>
              <w:rPr>
                <w:lang w:val="de-CH"/>
              </w:rPr>
            </w:pPr>
            <w:r w:rsidRPr="005C586F">
              <w:rPr>
                <w:lang w:val="de-CH"/>
              </w:rPr>
              <w:t>a) den Rektor;</w:t>
            </w:r>
          </w:p>
        </w:tc>
        <w:tc>
          <w:tcPr>
            <w:tcW w:w="5811" w:type="dxa"/>
            <w:tcBorders>
              <w:left w:val="single" w:sz="4" w:space="0" w:color="000000"/>
              <w:right w:val="single" w:sz="4" w:space="0" w:color="000000"/>
            </w:tcBorders>
          </w:tcPr>
          <w:p w14:paraId="1CE1514D" w14:textId="311DACF4" w:rsidR="005C586F" w:rsidRPr="005C586F" w:rsidRDefault="005C586F" w:rsidP="00FB1649">
            <w:pPr>
              <w:pStyle w:val="TableContents"/>
              <w:ind w:left="149" w:right="3" w:hanging="189"/>
              <w:rPr>
                <w:lang w:val="de-CH"/>
              </w:rPr>
            </w:pPr>
          </w:p>
        </w:tc>
      </w:tr>
      <w:tr w:rsidR="005C586F" w:rsidRPr="005C586F" w14:paraId="3AF19047" w14:textId="03A3CD71" w:rsidTr="005C586F">
        <w:trPr>
          <w:cantSplit/>
        </w:trPr>
        <w:tc>
          <w:tcPr>
            <w:tcW w:w="8931" w:type="dxa"/>
            <w:tcBorders>
              <w:left w:val="single" w:sz="4" w:space="0" w:color="000000"/>
              <w:right w:val="single" w:sz="4" w:space="0" w:color="000000"/>
            </w:tcBorders>
            <w:shd w:val="clear" w:color="auto" w:fill="auto"/>
          </w:tcPr>
          <w:p w14:paraId="229EA375" w14:textId="77777777" w:rsidR="005C586F" w:rsidRPr="005C586F" w:rsidRDefault="005C586F" w:rsidP="00FB1649">
            <w:pPr>
              <w:pStyle w:val="TableContents"/>
              <w:ind w:left="149" w:right="3" w:hanging="189"/>
              <w:rPr>
                <w:lang w:val="de-CH"/>
              </w:rPr>
            </w:pPr>
            <w:r w:rsidRPr="005C586F">
              <w:rPr>
                <w:lang w:val="de-CH"/>
              </w:rPr>
              <w:t>b) die Vize-Rektoren.</w:t>
            </w:r>
          </w:p>
        </w:tc>
        <w:tc>
          <w:tcPr>
            <w:tcW w:w="5811" w:type="dxa"/>
            <w:tcBorders>
              <w:left w:val="single" w:sz="4" w:space="0" w:color="000000"/>
              <w:right w:val="single" w:sz="4" w:space="0" w:color="000000"/>
            </w:tcBorders>
          </w:tcPr>
          <w:p w14:paraId="3E0D1169" w14:textId="1F0B235D" w:rsidR="005C586F" w:rsidRPr="005C586F" w:rsidRDefault="005C586F" w:rsidP="00FB1649">
            <w:pPr>
              <w:pStyle w:val="TableContents"/>
              <w:ind w:left="149" w:right="3" w:hanging="189"/>
              <w:rPr>
                <w:lang w:val="de-CH"/>
              </w:rPr>
            </w:pPr>
          </w:p>
        </w:tc>
      </w:tr>
      <w:tr w:rsidR="005C586F" w:rsidRPr="00EA7060" w14:paraId="7D1BDE32" w14:textId="4108FDA1" w:rsidTr="005C586F">
        <w:trPr>
          <w:cantSplit/>
        </w:trPr>
        <w:tc>
          <w:tcPr>
            <w:tcW w:w="8931" w:type="dxa"/>
            <w:tcBorders>
              <w:left w:val="single" w:sz="4" w:space="0" w:color="000000"/>
              <w:right w:val="single" w:sz="4" w:space="0" w:color="000000"/>
            </w:tcBorders>
            <w:shd w:val="clear" w:color="auto" w:fill="auto"/>
          </w:tcPr>
          <w:p w14:paraId="6038C64A" w14:textId="77777777" w:rsidR="005C586F" w:rsidRPr="005C586F" w:rsidRDefault="005C586F" w:rsidP="00FB1649">
            <w:pPr>
              <w:pStyle w:val="TableContents"/>
              <w:rPr>
                <w:lang w:val="de-CH"/>
              </w:rPr>
            </w:pPr>
            <w:r w:rsidRPr="005C586F">
              <w:rPr>
                <w:vertAlign w:val="superscript"/>
                <w:lang w:val="de-CH"/>
              </w:rPr>
              <w:t>3</w:t>
            </w:r>
            <w:r w:rsidRPr="005C586F">
              <w:rPr>
                <w:lang w:val="de-CH"/>
              </w:rPr>
              <w:t> Für die Erfüllung seiner Aufgaben stehen dem Rektorat ein Generalsekretär und die zentralen Dienste zur Seite. Der Generalsekretär nimmt ohne Stimmrecht an den Sitzungen des Rektorats teil.</w:t>
            </w:r>
          </w:p>
        </w:tc>
        <w:tc>
          <w:tcPr>
            <w:tcW w:w="5811" w:type="dxa"/>
            <w:tcBorders>
              <w:left w:val="single" w:sz="4" w:space="0" w:color="000000"/>
              <w:right w:val="single" w:sz="4" w:space="0" w:color="000000"/>
            </w:tcBorders>
          </w:tcPr>
          <w:p w14:paraId="10F6F1DE" w14:textId="2279753D" w:rsidR="005C586F" w:rsidRPr="005C586F" w:rsidRDefault="005C586F" w:rsidP="00FB1649">
            <w:pPr>
              <w:pStyle w:val="TableContents"/>
              <w:rPr>
                <w:vertAlign w:val="superscript"/>
                <w:lang w:val="de-CH"/>
              </w:rPr>
            </w:pPr>
          </w:p>
        </w:tc>
      </w:tr>
      <w:tr w:rsidR="005C586F" w:rsidRPr="005C586F" w14:paraId="693F1BF7" w14:textId="3E8A4C9E" w:rsidTr="005C586F">
        <w:trPr>
          <w:cantSplit/>
        </w:trPr>
        <w:tc>
          <w:tcPr>
            <w:tcW w:w="8931" w:type="dxa"/>
            <w:tcBorders>
              <w:top w:val="single" w:sz="4" w:space="0" w:color="000000"/>
              <w:left w:val="single" w:sz="4" w:space="0" w:color="000000"/>
              <w:right w:val="single" w:sz="4" w:space="0" w:color="000000"/>
            </w:tcBorders>
            <w:shd w:val="clear" w:color="auto" w:fill="auto"/>
          </w:tcPr>
          <w:p w14:paraId="312811C9" w14:textId="77777777" w:rsidR="005C586F" w:rsidRPr="005C586F" w:rsidRDefault="005C586F" w:rsidP="00FB1649">
            <w:pPr>
              <w:pStyle w:val="TableContents"/>
              <w:rPr>
                <w:lang w:val="de-CH"/>
              </w:rPr>
            </w:pPr>
            <w:r w:rsidRPr="005C586F">
              <w:rPr>
                <w:b/>
                <w:bCs/>
                <w:lang w:val="de-CH"/>
              </w:rPr>
              <w:t>Art.  20</w:t>
            </w:r>
            <w:r w:rsidRPr="005C586F">
              <w:rPr>
                <w:lang w:val="de-CH"/>
              </w:rPr>
              <w:br/>
            </w:r>
            <w:r w:rsidRPr="005C586F">
              <w:rPr>
                <w:sz w:val="14"/>
                <w:lang w:val="de-CH"/>
              </w:rPr>
              <w:t>Zuständigkeiten</w:t>
            </w:r>
          </w:p>
        </w:tc>
        <w:tc>
          <w:tcPr>
            <w:tcW w:w="5811" w:type="dxa"/>
            <w:tcBorders>
              <w:top w:val="single" w:sz="4" w:space="0" w:color="000000"/>
              <w:left w:val="single" w:sz="4" w:space="0" w:color="000000"/>
              <w:right w:val="single" w:sz="4" w:space="0" w:color="000000"/>
            </w:tcBorders>
          </w:tcPr>
          <w:p w14:paraId="5AAA13A7" w14:textId="3C81DFEC" w:rsidR="005C586F" w:rsidRPr="005C586F" w:rsidRDefault="005C586F" w:rsidP="00FB1649">
            <w:pPr>
              <w:pStyle w:val="TableContents"/>
              <w:rPr>
                <w:b/>
                <w:bCs/>
                <w:lang w:val="de-CH"/>
              </w:rPr>
            </w:pPr>
          </w:p>
        </w:tc>
      </w:tr>
      <w:tr w:rsidR="005C586F" w:rsidRPr="00EA7060" w14:paraId="4632190A" w14:textId="03BB3784" w:rsidTr="005C586F">
        <w:trPr>
          <w:cantSplit/>
        </w:trPr>
        <w:tc>
          <w:tcPr>
            <w:tcW w:w="8931" w:type="dxa"/>
            <w:tcBorders>
              <w:left w:val="single" w:sz="4" w:space="0" w:color="000000"/>
              <w:right w:val="single" w:sz="4" w:space="0" w:color="000000"/>
            </w:tcBorders>
            <w:shd w:val="clear" w:color="auto" w:fill="auto"/>
          </w:tcPr>
          <w:p w14:paraId="3520CBAA" w14:textId="77777777" w:rsidR="005C586F" w:rsidRPr="005C586F" w:rsidRDefault="005C586F" w:rsidP="00FB1649">
            <w:pPr>
              <w:pStyle w:val="TableContents"/>
              <w:rPr>
                <w:lang w:val="de-CH"/>
              </w:rPr>
            </w:pPr>
            <w:r w:rsidRPr="005C586F">
              <w:rPr>
                <w:vertAlign w:val="superscript"/>
                <w:lang w:val="de-CH"/>
              </w:rPr>
              <w:t>1</w:t>
            </w:r>
            <w:r w:rsidRPr="005C586F">
              <w:rPr>
                <w:lang w:val="de-CH"/>
              </w:rPr>
              <w:t> Unter der Leitung des Rektors stellt das Rektorat die strategische und operative Steuerung der Universität sicher.</w:t>
            </w:r>
          </w:p>
        </w:tc>
        <w:tc>
          <w:tcPr>
            <w:tcW w:w="5811" w:type="dxa"/>
            <w:tcBorders>
              <w:left w:val="single" w:sz="4" w:space="0" w:color="000000"/>
              <w:right w:val="single" w:sz="4" w:space="0" w:color="000000"/>
            </w:tcBorders>
          </w:tcPr>
          <w:p w14:paraId="404D699E" w14:textId="6A5774F5" w:rsidR="005C586F" w:rsidRPr="005C586F" w:rsidRDefault="005C586F" w:rsidP="00FB1649">
            <w:pPr>
              <w:pStyle w:val="TableContents"/>
              <w:rPr>
                <w:vertAlign w:val="superscript"/>
                <w:lang w:val="de-CH"/>
              </w:rPr>
            </w:pPr>
          </w:p>
        </w:tc>
      </w:tr>
      <w:tr w:rsidR="005C586F" w:rsidRPr="00552245" w14:paraId="53AEAE99" w14:textId="5C1F03F0" w:rsidTr="005C586F">
        <w:trPr>
          <w:cantSplit/>
        </w:trPr>
        <w:tc>
          <w:tcPr>
            <w:tcW w:w="8931" w:type="dxa"/>
            <w:tcBorders>
              <w:left w:val="single" w:sz="4" w:space="0" w:color="000000"/>
              <w:right w:val="single" w:sz="4" w:space="0" w:color="000000"/>
            </w:tcBorders>
            <w:shd w:val="clear" w:color="auto" w:fill="auto"/>
          </w:tcPr>
          <w:p w14:paraId="0AF77E23" w14:textId="77777777" w:rsidR="005C586F" w:rsidRPr="005C586F" w:rsidRDefault="005C586F" w:rsidP="00FB1649">
            <w:pPr>
              <w:pStyle w:val="TableContents"/>
              <w:rPr>
                <w:lang w:val="de-CH"/>
              </w:rPr>
            </w:pPr>
            <w:r w:rsidRPr="005C586F">
              <w:rPr>
                <w:vertAlign w:val="superscript"/>
                <w:lang w:val="de-CH"/>
              </w:rPr>
              <w:t>2</w:t>
            </w:r>
            <w:r w:rsidRPr="005C586F">
              <w:rPr>
                <w:lang w:val="de-CH"/>
              </w:rPr>
              <w:t> Es übt alle Aufgaben aus und trifft sämtliche Entscheidungen, die das Gesetz nicht einem anderen Organ zuweist oder die es selbst nicht delegiert hat, insbesondere:</w:t>
            </w:r>
          </w:p>
        </w:tc>
        <w:tc>
          <w:tcPr>
            <w:tcW w:w="5811" w:type="dxa"/>
            <w:tcBorders>
              <w:left w:val="single" w:sz="4" w:space="0" w:color="000000"/>
              <w:right w:val="single" w:sz="4" w:space="0" w:color="000000"/>
            </w:tcBorders>
          </w:tcPr>
          <w:p w14:paraId="2CE6E93A" w14:textId="766BCB24" w:rsidR="005C586F" w:rsidRPr="005C586F" w:rsidRDefault="005C586F" w:rsidP="00FB1649">
            <w:pPr>
              <w:pStyle w:val="TableContents"/>
              <w:rPr>
                <w:vertAlign w:val="superscript"/>
                <w:lang w:val="de-CH"/>
              </w:rPr>
            </w:pPr>
          </w:p>
        </w:tc>
      </w:tr>
      <w:tr w:rsidR="005C586F" w:rsidRPr="00552245" w14:paraId="46596657" w14:textId="350D839F" w:rsidTr="005C586F">
        <w:trPr>
          <w:cantSplit/>
        </w:trPr>
        <w:tc>
          <w:tcPr>
            <w:tcW w:w="8931" w:type="dxa"/>
            <w:tcBorders>
              <w:left w:val="single" w:sz="4" w:space="0" w:color="000000"/>
              <w:right w:val="single" w:sz="4" w:space="0" w:color="000000"/>
            </w:tcBorders>
            <w:shd w:val="clear" w:color="auto" w:fill="auto"/>
          </w:tcPr>
          <w:p w14:paraId="6F6D1206" w14:textId="77777777" w:rsidR="005C586F" w:rsidRPr="005C586F" w:rsidRDefault="005C586F" w:rsidP="00FB1649">
            <w:pPr>
              <w:pStyle w:val="TableContents"/>
              <w:ind w:left="149" w:right="3" w:hanging="189"/>
              <w:rPr>
                <w:lang w:val="de-CH"/>
              </w:rPr>
            </w:pPr>
            <w:r w:rsidRPr="005C586F">
              <w:rPr>
                <w:lang w:val="de-CH"/>
              </w:rPr>
              <w:t>a) Annahme des mehrjährigen strategischen Entwicklungsplans an den Universitätsrat, nach Anhörung des Rektorat-Dekane-Rat und Vormeinung des Strategierats sowie des Universitätsrats;</w:t>
            </w:r>
          </w:p>
        </w:tc>
        <w:tc>
          <w:tcPr>
            <w:tcW w:w="5811" w:type="dxa"/>
            <w:tcBorders>
              <w:left w:val="single" w:sz="4" w:space="0" w:color="000000"/>
              <w:right w:val="single" w:sz="4" w:space="0" w:color="000000"/>
            </w:tcBorders>
          </w:tcPr>
          <w:p w14:paraId="627F3EFB" w14:textId="2FE6D43F" w:rsidR="005C586F" w:rsidRPr="005C586F" w:rsidRDefault="005C586F" w:rsidP="00FB1649">
            <w:pPr>
              <w:pStyle w:val="TableContents"/>
              <w:ind w:left="149" w:right="3" w:hanging="189"/>
              <w:rPr>
                <w:lang w:val="de-CH"/>
              </w:rPr>
            </w:pPr>
          </w:p>
        </w:tc>
      </w:tr>
      <w:tr w:rsidR="005C586F" w:rsidRPr="00552245" w14:paraId="244B9658" w14:textId="03AC15FE" w:rsidTr="005C586F">
        <w:trPr>
          <w:cantSplit/>
        </w:trPr>
        <w:tc>
          <w:tcPr>
            <w:tcW w:w="8931" w:type="dxa"/>
            <w:tcBorders>
              <w:left w:val="single" w:sz="4" w:space="0" w:color="000000"/>
              <w:right w:val="single" w:sz="4" w:space="0" w:color="000000"/>
            </w:tcBorders>
            <w:shd w:val="clear" w:color="auto" w:fill="auto"/>
          </w:tcPr>
          <w:p w14:paraId="6EB802AD" w14:textId="77777777" w:rsidR="005C586F" w:rsidRPr="005C586F" w:rsidRDefault="005C586F" w:rsidP="00FB1649">
            <w:pPr>
              <w:pStyle w:val="TableContents"/>
              <w:ind w:left="149" w:right="3" w:hanging="189"/>
              <w:rPr>
                <w:lang w:val="de-CH"/>
              </w:rPr>
            </w:pPr>
            <w:r w:rsidRPr="005C586F">
              <w:rPr>
                <w:lang w:val="de-CH"/>
              </w:rPr>
              <w:t>b) Aushandlung der vierjährigen Zielvereinbarung mit dem Departement;</w:t>
            </w:r>
          </w:p>
        </w:tc>
        <w:tc>
          <w:tcPr>
            <w:tcW w:w="5811" w:type="dxa"/>
            <w:tcBorders>
              <w:left w:val="single" w:sz="4" w:space="0" w:color="000000"/>
              <w:right w:val="single" w:sz="4" w:space="0" w:color="000000"/>
            </w:tcBorders>
          </w:tcPr>
          <w:p w14:paraId="7BD46366" w14:textId="7365AE18" w:rsidR="005C586F" w:rsidRPr="005C586F" w:rsidRDefault="005C586F" w:rsidP="00FB1649">
            <w:pPr>
              <w:pStyle w:val="TableContents"/>
              <w:ind w:left="149" w:right="3" w:hanging="189"/>
              <w:rPr>
                <w:lang w:val="de-CH"/>
              </w:rPr>
            </w:pPr>
          </w:p>
        </w:tc>
      </w:tr>
      <w:tr w:rsidR="005C586F" w:rsidRPr="00552245" w14:paraId="03EC1178" w14:textId="0845F598" w:rsidTr="005C586F">
        <w:trPr>
          <w:cantSplit/>
        </w:trPr>
        <w:tc>
          <w:tcPr>
            <w:tcW w:w="8931" w:type="dxa"/>
            <w:tcBorders>
              <w:left w:val="single" w:sz="4" w:space="0" w:color="000000"/>
              <w:right w:val="single" w:sz="4" w:space="0" w:color="000000"/>
            </w:tcBorders>
            <w:shd w:val="clear" w:color="auto" w:fill="auto"/>
          </w:tcPr>
          <w:p w14:paraId="02D36C3D" w14:textId="77777777" w:rsidR="005C586F" w:rsidRPr="005C586F" w:rsidRDefault="005C586F" w:rsidP="00FB1649">
            <w:pPr>
              <w:pStyle w:val="TableContents"/>
              <w:ind w:left="149" w:right="3" w:hanging="189"/>
              <w:rPr>
                <w:lang w:val="de-CH"/>
              </w:rPr>
            </w:pPr>
            <w:r w:rsidRPr="005C586F">
              <w:rPr>
                <w:lang w:val="de-CH"/>
              </w:rPr>
              <w:t>c) Aushandlung der jährlichen Leistungsaufträge mit dem Departement;</w:t>
            </w:r>
          </w:p>
        </w:tc>
        <w:tc>
          <w:tcPr>
            <w:tcW w:w="5811" w:type="dxa"/>
            <w:tcBorders>
              <w:left w:val="single" w:sz="4" w:space="0" w:color="000000"/>
              <w:right w:val="single" w:sz="4" w:space="0" w:color="000000"/>
            </w:tcBorders>
          </w:tcPr>
          <w:p w14:paraId="7EEB8FB2" w14:textId="633E7A7C" w:rsidR="005C586F" w:rsidRPr="005C586F" w:rsidRDefault="005C586F" w:rsidP="00FB1649">
            <w:pPr>
              <w:pStyle w:val="TableContents"/>
              <w:ind w:left="149" w:right="3" w:hanging="189"/>
              <w:rPr>
                <w:lang w:val="de-CH"/>
              </w:rPr>
            </w:pPr>
          </w:p>
        </w:tc>
      </w:tr>
      <w:tr w:rsidR="005C586F" w:rsidRPr="00552245" w14:paraId="0C526706" w14:textId="1E498684" w:rsidTr="005C586F">
        <w:trPr>
          <w:cantSplit/>
        </w:trPr>
        <w:tc>
          <w:tcPr>
            <w:tcW w:w="8931" w:type="dxa"/>
            <w:tcBorders>
              <w:left w:val="single" w:sz="4" w:space="0" w:color="000000"/>
              <w:right w:val="single" w:sz="4" w:space="0" w:color="000000"/>
            </w:tcBorders>
            <w:shd w:val="clear" w:color="auto" w:fill="auto"/>
          </w:tcPr>
          <w:p w14:paraId="1266C9A5" w14:textId="77777777" w:rsidR="005C586F" w:rsidRPr="005C586F" w:rsidRDefault="005C586F" w:rsidP="00FB1649">
            <w:pPr>
              <w:pStyle w:val="TableContents"/>
              <w:ind w:left="149" w:right="3" w:hanging="189"/>
              <w:rPr>
                <w:lang w:val="de-CH"/>
              </w:rPr>
            </w:pPr>
            <w:r w:rsidRPr="005C586F">
              <w:rPr>
                <w:lang w:val="de-CH"/>
              </w:rPr>
              <w:t>d) Vorschlag des Jahresvoranschlags sowie des vierjährigen Finanzplans an das Departement;</w:t>
            </w:r>
          </w:p>
        </w:tc>
        <w:tc>
          <w:tcPr>
            <w:tcW w:w="5811" w:type="dxa"/>
            <w:tcBorders>
              <w:left w:val="single" w:sz="4" w:space="0" w:color="000000"/>
              <w:right w:val="single" w:sz="4" w:space="0" w:color="000000"/>
            </w:tcBorders>
          </w:tcPr>
          <w:p w14:paraId="05BA3C17" w14:textId="34EA9529" w:rsidR="005C586F" w:rsidRPr="005C586F" w:rsidRDefault="005C586F" w:rsidP="00FB1649">
            <w:pPr>
              <w:pStyle w:val="TableContents"/>
              <w:ind w:left="149" w:right="3" w:hanging="189"/>
              <w:rPr>
                <w:lang w:val="de-CH"/>
              </w:rPr>
            </w:pPr>
          </w:p>
        </w:tc>
      </w:tr>
      <w:tr w:rsidR="005C586F" w:rsidRPr="00552245" w14:paraId="4E471140" w14:textId="17244905" w:rsidTr="005C586F">
        <w:trPr>
          <w:cantSplit/>
        </w:trPr>
        <w:tc>
          <w:tcPr>
            <w:tcW w:w="8931" w:type="dxa"/>
            <w:tcBorders>
              <w:left w:val="single" w:sz="4" w:space="0" w:color="000000"/>
              <w:right w:val="single" w:sz="4" w:space="0" w:color="000000"/>
            </w:tcBorders>
            <w:shd w:val="clear" w:color="auto" w:fill="auto"/>
          </w:tcPr>
          <w:p w14:paraId="5046FC3A" w14:textId="77777777" w:rsidR="005C586F" w:rsidRPr="005C586F" w:rsidRDefault="005C586F" w:rsidP="00FB1649">
            <w:pPr>
              <w:pStyle w:val="TableContents"/>
              <w:ind w:left="149" w:right="3" w:hanging="189"/>
              <w:rPr>
                <w:lang w:val="de-CH"/>
              </w:rPr>
            </w:pPr>
            <w:r w:rsidRPr="005C586F">
              <w:rPr>
                <w:lang w:val="de-CH"/>
              </w:rPr>
              <w:lastRenderedPageBreak/>
              <w:t>e) Vorschlag der Finanzkompetenzen der Organe der Universität an den Staatsrat;</w:t>
            </w:r>
          </w:p>
        </w:tc>
        <w:tc>
          <w:tcPr>
            <w:tcW w:w="5811" w:type="dxa"/>
            <w:tcBorders>
              <w:left w:val="single" w:sz="4" w:space="0" w:color="000000"/>
              <w:right w:val="single" w:sz="4" w:space="0" w:color="000000"/>
            </w:tcBorders>
          </w:tcPr>
          <w:p w14:paraId="6611FD3C" w14:textId="27A31B9D" w:rsidR="005C586F" w:rsidRPr="005C586F" w:rsidRDefault="005C586F" w:rsidP="00FB1649">
            <w:pPr>
              <w:pStyle w:val="TableContents"/>
              <w:ind w:left="149" w:right="3" w:hanging="189"/>
              <w:rPr>
                <w:lang w:val="de-CH"/>
              </w:rPr>
            </w:pPr>
          </w:p>
        </w:tc>
      </w:tr>
      <w:tr w:rsidR="005C586F" w:rsidRPr="00552245" w14:paraId="66A0E422" w14:textId="635C2B8B" w:rsidTr="005C586F">
        <w:trPr>
          <w:cantSplit/>
        </w:trPr>
        <w:tc>
          <w:tcPr>
            <w:tcW w:w="8931" w:type="dxa"/>
            <w:tcBorders>
              <w:left w:val="single" w:sz="4" w:space="0" w:color="000000"/>
              <w:right w:val="single" w:sz="4" w:space="0" w:color="000000"/>
            </w:tcBorders>
            <w:shd w:val="clear" w:color="auto" w:fill="auto"/>
          </w:tcPr>
          <w:p w14:paraId="176DB40C" w14:textId="77777777" w:rsidR="005C586F" w:rsidRPr="005C586F" w:rsidRDefault="005C586F" w:rsidP="00FB1649">
            <w:pPr>
              <w:pStyle w:val="TableContents"/>
              <w:ind w:left="149" w:right="3" w:hanging="189"/>
              <w:rPr>
                <w:lang w:val="de-CH"/>
              </w:rPr>
            </w:pPr>
            <w:r w:rsidRPr="005C586F">
              <w:rPr>
                <w:lang w:val="de-CH"/>
              </w:rPr>
              <w:t>f) erstellt den Tätigkeitsbericht und Jahresrechnung zur Annahme durch den Universitätsrat;</w:t>
            </w:r>
          </w:p>
        </w:tc>
        <w:tc>
          <w:tcPr>
            <w:tcW w:w="5811" w:type="dxa"/>
            <w:tcBorders>
              <w:left w:val="single" w:sz="4" w:space="0" w:color="000000"/>
              <w:right w:val="single" w:sz="4" w:space="0" w:color="000000"/>
            </w:tcBorders>
          </w:tcPr>
          <w:p w14:paraId="61FF5A72" w14:textId="07913082" w:rsidR="005C586F" w:rsidRPr="005C586F" w:rsidRDefault="005C586F" w:rsidP="00FB1649">
            <w:pPr>
              <w:pStyle w:val="TableContents"/>
              <w:ind w:left="149" w:right="3" w:hanging="189"/>
              <w:rPr>
                <w:lang w:val="de-CH"/>
              </w:rPr>
            </w:pPr>
          </w:p>
        </w:tc>
      </w:tr>
      <w:tr w:rsidR="005C586F" w:rsidRPr="005C586F" w14:paraId="16201576" w14:textId="06AD2644" w:rsidTr="005C586F">
        <w:trPr>
          <w:cantSplit/>
        </w:trPr>
        <w:tc>
          <w:tcPr>
            <w:tcW w:w="8931" w:type="dxa"/>
            <w:tcBorders>
              <w:left w:val="single" w:sz="4" w:space="0" w:color="000000"/>
              <w:right w:val="single" w:sz="4" w:space="0" w:color="000000"/>
            </w:tcBorders>
            <w:shd w:val="clear" w:color="auto" w:fill="auto"/>
          </w:tcPr>
          <w:p w14:paraId="455CD9E6" w14:textId="77777777" w:rsidR="005C586F" w:rsidRPr="005C586F" w:rsidRDefault="005C586F" w:rsidP="00FB1649">
            <w:pPr>
              <w:pStyle w:val="TableContents"/>
              <w:ind w:left="149" w:right="3" w:hanging="189"/>
              <w:rPr>
                <w:lang w:val="de-CH"/>
              </w:rPr>
            </w:pPr>
            <w:r w:rsidRPr="005C586F">
              <w:rPr>
                <w:lang w:val="de-CH"/>
              </w:rPr>
              <w:t>g) Annahme folgender Bestimmungen:</w:t>
            </w:r>
          </w:p>
        </w:tc>
        <w:tc>
          <w:tcPr>
            <w:tcW w:w="5811" w:type="dxa"/>
            <w:tcBorders>
              <w:left w:val="single" w:sz="4" w:space="0" w:color="000000"/>
              <w:right w:val="single" w:sz="4" w:space="0" w:color="000000"/>
            </w:tcBorders>
          </w:tcPr>
          <w:p w14:paraId="3BA1C1C4" w14:textId="2B7A8F54" w:rsidR="005C586F" w:rsidRPr="005C586F" w:rsidRDefault="005C586F" w:rsidP="00FB1649">
            <w:pPr>
              <w:pStyle w:val="TableContents"/>
              <w:ind w:left="149" w:right="3" w:hanging="189"/>
              <w:rPr>
                <w:lang w:val="de-CH"/>
              </w:rPr>
            </w:pPr>
          </w:p>
        </w:tc>
      </w:tr>
      <w:tr w:rsidR="005C586F" w:rsidRPr="00552245" w14:paraId="359CC7E3" w14:textId="77DD723F" w:rsidTr="005C586F">
        <w:trPr>
          <w:cantSplit/>
        </w:trPr>
        <w:tc>
          <w:tcPr>
            <w:tcW w:w="8931" w:type="dxa"/>
            <w:tcBorders>
              <w:left w:val="single" w:sz="4" w:space="0" w:color="000000"/>
              <w:right w:val="single" w:sz="4" w:space="0" w:color="000000"/>
            </w:tcBorders>
            <w:shd w:val="clear" w:color="auto" w:fill="auto"/>
          </w:tcPr>
          <w:p w14:paraId="67E41F97" w14:textId="77777777" w:rsidR="005C586F" w:rsidRPr="005C586F" w:rsidRDefault="005C586F" w:rsidP="00FB1649">
            <w:pPr>
              <w:pStyle w:val="TableContents"/>
              <w:ind w:left="149" w:right="3" w:hanging="189"/>
              <w:rPr>
                <w:lang w:val="de-CH"/>
              </w:rPr>
            </w:pPr>
            <w:r w:rsidRPr="005C586F">
              <w:rPr>
                <w:lang w:val="de-CH"/>
              </w:rPr>
              <w:t>1. das allgemeine Organisationsreglement der Universität,</w:t>
            </w:r>
          </w:p>
        </w:tc>
        <w:tc>
          <w:tcPr>
            <w:tcW w:w="5811" w:type="dxa"/>
            <w:tcBorders>
              <w:left w:val="single" w:sz="4" w:space="0" w:color="000000"/>
              <w:right w:val="single" w:sz="4" w:space="0" w:color="000000"/>
            </w:tcBorders>
          </w:tcPr>
          <w:p w14:paraId="0574D0AE" w14:textId="04BDA5AC" w:rsidR="005C586F" w:rsidRPr="005C586F" w:rsidRDefault="005C586F" w:rsidP="00FB1649">
            <w:pPr>
              <w:pStyle w:val="TableContents"/>
              <w:ind w:left="149" w:right="3" w:hanging="189"/>
              <w:rPr>
                <w:lang w:val="de-CH"/>
              </w:rPr>
            </w:pPr>
          </w:p>
        </w:tc>
      </w:tr>
      <w:tr w:rsidR="005C586F" w:rsidRPr="00552245" w14:paraId="3D2828C3" w14:textId="6D420E21" w:rsidTr="005C586F">
        <w:trPr>
          <w:cantSplit/>
        </w:trPr>
        <w:tc>
          <w:tcPr>
            <w:tcW w:w="8931" w:type="dxa"/>
            <w:tcBorders>
              <w:left w:val="single" w:sz="4" w:space="0" w:color="000000"/>
              <w:right w:val="single" w:sz="4" w:space="0" w:color="000000"/>
            </w:tcBorders>
            <w:shd w:val="clear" w:color="auto" w:fill="auto"/>
          </w:tcPr>
          <w:p w14:paraId="5AAD15BF" w14:textId="77777777" w:rsidR="005C586F" w:rsidRPr="005C586F" w:rsidRDefault="005C586F" w:rsidP="00FB1649">
            <w:pPr>
              <w:pStyle w:val="TableContents"/>
              <w:ind w:left="149" w:right="3" w:hanging="189"/>
              <w:rPr>
                <w:lang w:val="de-CH"/>
              </w:rPr>
            </w:pPr>
            <w:r w:rsidRPr="005C586F">
              <w:rPr>
                <w:lang w:val="de-CH"/>
              </w:rPr>
              <w:t>2. das Reglement über die finanzielle Beteiligung der Studierenden an anderen Kosten und Gebühren,</w:t>
            </w:r>
          </w:p>
        </w:tc>
        <w:tc>
          <w:tcPr>
            <w:tcW w:w="5811" w:type="dxa"/>
            <w:tcBorders>
              <w:left w:val="single" w:sz="4" w:space="0" w:color="000000"/>
              <w:right w:val="single" w:sz="4" w:space="0" w:color="000000"/>
            </w:tcBorders>
          </w:tcPr>
          <w:p w14:paraId="1A24EF04" w14:textId="057FE98B" w:rsidR="005C586F" w:rsidRPr="005C586F" w:rsidRDefault="005C586F" w:rsidP="00FB1649">
            <w:pPr>
              <w:pStyle w:val="TableContents"/>
              <w:ind w:left="149" w:right="3" w:hanging="189"/>
              <w:rPr>
                <w:lang w:val="de-CH"/>
              </w:rPr>
            </w:pPr>
          </w:p>
        </w:tc>
      </w:tr>
      <w:tr w:rsidR="005C586F" w:rsidRPr="00552245" w14:paraId="3A503534" w14:textId="091B0CF5" w:rsidTr="005C586F">
        <w:trPr>
          <w:cantSplit/>
        </w:trPr>
        <w:tc>
          <w:tcPr>
            <w:tcW w:w="8931" w:type="dxa"/>
            <w:tcBorders>
              <w:left w:val="single" w:sz="4" w:space="0" w:color="000000"/>
              <w:right w:val="single" w:sz="4" w:space="0" w:color="000000"/>
            </w:tcBorders>
            <w:shd w:val="clear" w:color="auto" w:fill="auto"/>
          </w:tcPr>
          <w:p w14:paraId="48B09BA7" w14:textId="77777777" w:rsidR="005C586F" w:rsidRPr="005C586F" w:rsidRDefault="005C586F" w:rsidP="00FB1649">
            <w:pPr>
              <w:pStyle w:val="TableContents"/>
              <w:ind w:left="149" w:right="3" w:hanging="189"/>
              <w:rPr>
                <w:lang w:val="de-CH"/>
              </w:rPr>
            </w:pPr>
            <w:r w:rsidRPr="005C586F">
              <w:rPr>
                <w:lang w:val="de-CH"/>
              </w:rPr>
              <w:t>3. die allgemeine Studien- und Prüfungsordnung für die Bachelor-, Master- und Doktorats Studiengänge,</w:t>
            </w:r>
          </w:p>
        </w:tc>
        <w:tc>
          <w:tcPr>
            <w:tcW w:w="5811" w:type="dxa"/>
            <w:tcBorders>
              <w:left w:val="single" w:sz="4" w:space="0" w:color="000000"/>
              <w:right w:val="single" w:sz="4" w:space="0" w:color="000000"/>
            </w:tcBorders>
          </w:tcPr>
          <w:p w14:paraId="6DCCD251" w14:textId="0678AE2B" w:rsidR="005C586F" w:rsidRPr="005C586F" w:rsidRDefault="005C586F" w:rsidP="00FB1649">
            <w:pPr>
              <w:pStyle w:val="TableContents"/>
              <w:ind w:left="149" w:right="3" w:hanging="189"/>
              <w:rPr>
                <w:lang w:val="de-CH"/>
              </w:rPr>
            </w:pPr>
          </w:p>
        </w:tc>
      </w:tr>
      <w:tr w:rsidR="005C586F" w:rsidRPr="00552245" w14:paraId="0AC243A3" w14:textId="465F8D2C" w:rsidTr="005C586F">
        <w:trPr>
          <w:cantSplit/>
        </w:trPr>
        <w:tc>
          <w:tcPr>
            <w:tcW w:w="8931" w:type="dxa"/>
            <w:tcBorders>
              <w:left w:val="single" w:sz="4" w:space="0" w:color="000000"/>
              <w:right w:val="single" w:sz="4" w:space="0" w:color="000000"/>
            </w:tcBorders>
            <w:shd w:val="clear" w:color="auto" w:fill="auto"/>
          </w:tcPr>
          <w:p w14:paraId="3215D612" w14:textId="77777777" w:rsidR="005C586F" w:rsidRPr="005C586F" w:rsidRDefault="005C586F" w:rsidP="00FB1649">
            <w:pPr>
              <w:pStyle w:val="TableContents"/>
              <w:ind w:left="149" w:right="3" w:hanging="189"/>
              <w:rPr>
                <w:lang w:val="de-CH"/>
              </w:rPr>
            </w:pPr>
            <w:r w:rsidRPr="005C586F">
              <w:rPr>
                <w:lang w:val="de-CH"/>
              </w:rPr>
              <w:t xml:space="preserve">4. das Rahmenreglement und die </w:t>
            </w:r>
            <w:proofErr w:type="spellStart"/>
            <w:r w:rsidRPr="005C586F">
              <w:rPr>
                <w:lang w:val="de-CH"/>
              </w:rPr>
              <w:t>Organisationsreglemente</w:t>
            </w:r>
            <w:proofErr w:type="spellEnd"/>
            <w:r w:rsidRPr="005C586F">
              <w:rPr>
                <w:lang w:val="de-CH"/>
              </w:rPr>
              <w:t xml:space="preserve"> der LFE,</w:t>
            </w:r>
          </w:p>
        </w:tc>
        <w:tc>
          <w:tcPr>
            <w:tcW w:w="5811" w:type="dxa"/>
            <w:tcBorders>
              <w:left w:val="single" w:sz="4" w:space="0" w:color="000000"/>
              <w:right w:val="single" w:sz="4" w:space="0" w:color="000000"/>
            </w:tcBorders>
          </w:tcPr>
          <w:p w14:paraId="5AB7B40A" w14:textId="497FCB52" w:rsidR="005C586F" w:rsidRPr="005C586F" w:rsidRDefault="005C586F" w:rsidP="00FB1649">
            <w:pPr>
              <w:pStyle w:val="TableContents"/>
              <w:ind w:left="149" w:right="3" w:hanging="189"/>
              <w:rPr>
                <w:lang w:val="de-CH"/>
              </w:rPr>
            </w:pPr>
          </w:p>
        </w:tc>
      </w:tr>
      <w:tr w:rsidR="005C586F" w:rsidRPr="00552245" w14:paraId="57E855E0" w14:textId="37695418" w:rsidTr="005C586F">
        <w:trPr>
          <w:cantSplit/>
        </w:trPr>
        <w:tc>
          <w:tcPr>
            <w:tcW w:w="8931" w:type="dxa"/>
            <w:tcBorders>
              <w:left w:val="single" w:sz="4" w:space="0" w:color="000000"/>
              <w:right w:val="single" w:sz="4" w:space="0" w:color="000000"/>
            </w:tcBorders>
            <w:shd w:val="clear" w:color="auto" w:fill="auto"/>
          </w:tcPr>
          <w:p w14:paraId="59A9888C" w14:textId="77777777" w:rsidR="005C586F" w:rsidRPr="005C586F" w:rsidRDefault="005C586F" w:rsidP="00FB1649">
            <w:pPr>
              <w:pStyle w:val="TableContents"/>
              <w:ind w:left="149" w:right="3" w:hanging="189"/>
              <w:rPr>
                <w:lang w:val="de-CH"/>
              </w:rPr>
            </w:pPr>
            <w:r w:rsidRPr="005C586F">
              <w:rPr>
                <w:lang w:val="de-CH"/>
              </w:rPr>
              <w:t xml:space="preserve">5. die Studien- und </w:t>
            </w:r>
            <w:proofErr w:type="spellStart"/>
            <w:r w:rsidRPr="005C586F">
              <w:rPr>
                <w:lang w:val="de-CH"/>
              </w:rPr>
              <w:t>Prüfungsreglemente</w:t>
            </w:r>
            <w:proofErr w:type="spellEnd"/>
            <w:r w:rsidRPr="005C586F">
              <w:rPr>
                <w:lang w:val="de-CH"/>
              </w:rPr>
              <w:t xml:space="preserve"> der LFE,</w:t>
            </w:r>
          </w:p>
        </w:tc>
        <w:tc>
          <w:tcPr>
            <w:tcW w:w="5811" w:type="dxa"/>
            <w:tcBorders>
              <w:left w:val="single" w:sz="4" w:space="0" w:color="000000"/>
              <w:right w:val="single" w:sz="4" w:space="0" w:color="000000"/>
            </w:tcBorders>
          </w:tcPr>
          <w:p w14:paraId="5ECBF2A9" w14:textId="31C50B20" w:rsidR="005C586F" w:rsidRPr="005C586F" w:rsidRDefault="005C586F" w:rsidP="00FB1649">
            <w:pPr>
              <w:pStyle w:val="TableContents"/>
              <w:ind w:left="149" w:right="3" w:hanging="189"/>
              <w:rPr>
                <w:lang w:val="de-CH"/>
              </w:rPr>
            </w:pPr>
          </w:p>
        </w:tc>
      </w:tr>
      <w:tr w:rsidR="005C586F" w:rsidRPr="00552245" w14:paraId="54F457AE" w14:textId="326433D6" w:rsidTr="005C586F">
        <w:trPr>
          <w:cantSplit/>
        </w:trPr>
        <w:tc>
          <w:tcPr>
            <w:tcW w:w="8931" w:type="dxa"/>
            <w:tcBorders>
              <w:left w:val="single" w:sz="4" w:space="0" w:color="000000"/>
              <w:right w:val="single" w:sz="4" w:space="0" w:color="000000"/>
            </w:tcBorders>
            <w:shd w:val="clear" w:color="auto" w:fill="auto"/>
          </w:tcPr>
          <w:p w14:paraId="07334540" w14:textId="77777777" w:rsidR="005C586F" w:rsidRPr="005C586F" w:rsidRDefault="005C586F" w:rsidP="00FB1649">
            <w:pPr>
              <w:pStyle w:val="TableContents"/>
              <w:ind w:left="149" w:right="3" w:hanging="189"/>
              <w:rPr>
                <w:lang w:val="de-CH"/>
              </w:rPr>
            </w:pPr>
            <w:r w:rsidRPr="005C586F">
              <w:rPr>
                <w:lang w:val="de-CH"/>
              </w:rPr>
              <w:t xml:space="preserve">6. die Ethik- und </w:t>
            </w:r>
            <w:proofErr w:type="spellStart"/>
            <w:r w:rsidRPr="005C586F">
              <w:rPr>
                <w:lang w:val="de-CH"/>
              </w:rPr>
              <w:t>Deontologiecharta</w:t>
            </w:r>
            <w:proofErr w:type="spellEnd"/>
            <w:r w:rsidRPr="005C586F">
              <w:rPr>
                <w:lang w:val="de-CH"/>
              </w:rPr>
              <w:t xml:space="preserve"> der Universität;</w:t>
            </w:r>
          </w:p>
        </w:tc>
        <w:tc>
          <w:tcPr>
            <w:tcW w:w="5811" w:type="dxa"/>
            <w:tcBorders>
              <w:left w:val="single" w:sz="4" w:space="0" w:color="000000"/>
              <w:right w:val="single" w:sz="4" w:space="0" w:color="000000"/>
            </w:tcBorders>
          </w:tcPr>
          <w:p w14:paraId="492579D9" w14:textId="5197F25E" w:rsidR="005C586F" w:rsidRPr="005C586F" w:rsidRDefault="005C586F" w:rsidP="00FB1649">
            <w:pPr>
              <w:pStyle w:val="TableContents"/>
              <w:ind w:left="149" w:right="3" w:hanging="189"/>
              <w:rPr>
                <w:lang w:val="de-CH"/>
              </w:rPr>
            </w:pPr>
          </w:p>
        </w:tc>
      </w:tr>
      <w:tr w:rsidR="005C586F" w:rsidRPr="00552245" w14:paraId="40548DD1" w14:textId="18ACA442" w:rsidTr="005C586F">
        <w:trPr>
          <w:cantSplit/>
        </w:trPr>
        <w:tc>
          <w:tcPr>
            <w:tcW w:w="8931" w:type="dxa"/>
            <w:tcBorders>
              <w:left w:val="single" w:sz="4" w:space="0" w:color="000000"/>
              <w:right w:val="single" w:sz="4" w:space="0" w:color="000000"/>
            </w:tcBorders>
            <w:shd w:val="clear" w:color="auto" w:fill="auto"/>
          </w:tcPr>
          <w:p w14:paraId="3CD4873A" w14:textId="77777777" w:rsidR="005C586F" w:rsidRPr="005C586F" w:rsidRDefault="005C586F" w:rsidP="00FB1649">
            <w:pPr>
              <w:pStyle w:val="TableContents"/>
              <w:ind w:left="149" w:right="3" w:hanging="189"/>
              <w:rPr>
                <w:lang w:val="de-CH"/>
              </w:rPr>
            </w:pPr>
            <w:r w:rsidRPr="005C586F">
              <w:rPr>
                <w:lang w:val="de-CH"/>
              </w:rPr>
              <w:t>h) die Ernennung folgender Personen:</w:t>
            </w:r>
          </w:p>
        </w:tc>
        <w:tc>
          <w:tcPr>
            <w:tcW w:w="5811" w:type="dxa"/>
            <w:tcBorders>
              <w:left w:val="single" w:sz="4" w:space="0" w:color="000000"/>
              <w:right w:val="single" w:sz="4" w:space="0" w:color="000000"/>
            </w:tcBorders>
          </w:tcPr>
          <w:p w14:paraId="3226442E" w14:textId="3ED7174F" w:rsidR="005C586F" w:rsidRPr="005C586F" w:rsidRDefault="005C586F" w:rsidP="00FB1649">
            <w:pPr>
              <w:pStyle w:val="TableContents"/>
              <w:ind w:left="149" w:right="3" w:hanging="189"/>
              <w:rPr>
                <w:lang w:val="de-CH"/>
              </w:rPr>
            </w:pPr>
          </w:p>
        </w:tc>
      </w:tr>
      <w:tr w:rsidR="005C586F" w:rsidRPr="00552245" w14:paraId="2B0D99A0" w14:textId="3A31CEDF" w:rsidTr="005C586F">
        <w:trPr>
          <w:cantSplit/>
        </w:trPr>
        <w:tc>
          <w:tcPr>
            <w:tcW w:w="8931" w:type="dxa"/>
            <w:tcBorders>
              <w:left w:val="single" w:sz="4" w:space="0" w:color="000000"/>
              <w:right w:val="single" w:sz="4" w:space="0" w:color="000000"/>
            </w:tcBorders>
            <w:shd w:val="clear" w:color="auto" w:fill="auto"/>
          </w:tcPr>
          <w:p w14:paraId="06D16B4A" w14:textId="77777777" w:rsidR="005C586F" w:rsidRPr="005C586F" w:rsidRDefault="005C586F" w:rsidP="00FB1649">
            <w:pPr>
              <w:pStyle w:val="TableContents"/>
              <w:ind w:left="149" w:right="3" w:hanging="189"/>
              <w:rPr>
                <w:lang w:val="de-CH"/>
              </w:rPr>
            </w:pPr>
            <w:r w:rsidRPr="005C586F">
              <w:rPr>
                <w:lang w:val="de-CH"/>
              </w:rPr>
              <w:t>1. die Dekane der LFE auf Vorschlag ihres Mitwirkungsrats,</w:t>
            </w:r>
          </w:p>
        </w:tc>
        <w:tc>
          <w:tcPr>
            <w:tcW w:w="5811" w:type="dxa"/>
            <w:tcBorders>
              <w:left w:val="single" w:sz="4" w:space="0" w:color="000000"/>
              <w:right w:val="single" w:sz="4" w:space="0" w:color="000000"/>
            </w:tcBorders>
          </w:tcPr>
          <w:p w14:paraId="23DA17C8" w14:textId="66A2DAFF" w:rsidR="005C586F" w:rsidRPr="005C586F" w:rsidRDefault="005C586F" w:rsidP="00FB1649">
            <w:pPr>
              <w:pStyle w:val="TableContents"/>
              <w:ind w:left="149" w:right="3" w:hanging="189"/>
              <w:rPr>
                <w:lang w:val="de-CH"/>
              </w:rPr>
            </w:pPr>
          </w:p>
        </w:tc>
      </w:tr>
      <w:tr w:rsidR="005C586F" w:rsidRPr="005C586F" w14:paraId="6B789511" w14:textId="24FD6ABC" w:rsidTr="005C586F">
        <w:trPr>
          <w:cantSplit/>
        </w:trPr>
        <w:tc>
          <w:tcPr>
            <w:tcW w:w="8931" w:type="dxa"/>
            <w:tcBorders>
              <w:left w:val="single" w:sz="4" w:space="0" w:color="000000"/>
              <w:right w:val="single" w:sz="4" w:space="0" w:color="000000"/>
            </w:tcBorders>
            <w:shd w:val="clear" w:color="auto" w:fill="auto"/>
          </w:tcPr>
          <w:p w14:paraId="43CB5B41" w14:textId="77777777" w:rsidR="005C586F" w:rsidRPr="005C586F" w:rsidRDefault="005C586F" w:rsidP="00FB1649">
            <w:pPr>
              <w:pStyle w:val="TableContents"/>
              <w:ind w:left="149" w:right="3" w:hanging="189"/>
              <w:rPr>
                <w:lang w:val="de-CH"/>
              </w:rPr>
            </w:pPr>
            <w:r w:rsidRPr="005C586F">
              <w:rPr>
                <w:lang w:val="de-CH"/>
              </w:rPr>
              <w:t>2. die Mitglieder der Professorenschaft,</w:t>
            </w:r>
          </w:p>
        </w:tc>
        <w:tc>
          <w:tcPr>
            <w:tcW w:w="5811" w:type="dxa"/>
            <w:tcBorders>
              <w:left w:val="single" w:sz="4" w:space="0" w:color="000000"/>
              <w:right w:val="single" w:sz="4" w:space="0" w:color="000000"/>
            </w:tcBorders>
          </w:tcPr>
          <w:p w14:paraId="28F482D2" w14:textId="0A30F919" w:rsidR="005C586F" w:rsidRPr="005C586F" w:rsidRDefault="005C586F" w:rsidP="00FB1649">
            <w:pPr>
              <w:pStyle w:val="TableContents"/>
              <w:ind w:left="149" w:right="3" w:hanging="189"/>
              <w:rPr>
                <w:lang w:val="de-CH"/>
              </w:rPr>
            </w:pPr>
          </w:p>
        </w:tc>
      </w:tr>
      <w:tr w:rsidR="005C586F" w:rsidRPr="005C586F" w14:paraId="4F2EEB78" w14:textId="33A42544" w:rsidTr="005C586F">
        <w:trPr>
          <w:cantSplit/>
        </w:trPr>
        <w:tc>
          <w:tcPr>
            <w:tcW w:w="8931" w:type="dxa"/>
            <w:tcBorders>
              <w:left w:val="single" w:sz="4" w:space="0" w:color="000000"/>
              <w:right w:val="single" w:sz="4" w:space="0" w:color="000000"/>
            </w:tcBorders>
            <w:shd w:val="clear" w:color="auto" w:fill="auto"/>
          </w:tcPr>
          <w:p w14:paraId="0BFB9FD2" w14:textId="77777777" w:rsidR="005C586F" w:rsidRPr="005C586F" w:rsidRDefault="005C586F" w:rsidP="00FB1649">
            <w:pPr>
              <w:pStyle w:val="TableContents"/>
              <w:ind w:left="149" w:right="3" w:hanging="189"/>
              <w:rPr>
                <w:lang w:val="de-CH"/>
              </w:rPr>
            </w:pPr>
            <w:r w:rsidRPr="005C586F">
              <w:rPr>
                <w:lang w:val="de-CH"/>
              </w:rPr>
              <w:t>3. den Generalsekretär,</w:t>
            </w:r>
          </w:p>
        </w:tc>
        <w:tc>
          <w:tcPr>
            <w:tcW w:w="5811" w:type="dxa"/>
            <w:tcBorders>
              <w:left w:val="single" w:sz="4" w:space="0" w:color="000000"/>
              <w:right w:val="single" w:sz="4" w:space="0" w:color="000000"/>
            </w:tcBorders>
          </w:tcPr>
          <w:p w14:paraId="3B367C11" w14:textId="4E450228" w:rsidR="005C586F" w:rsidRPr="005C586F" w:rsidRDefault="005C586F" w:rsidP="00FB1649">
            <w:pPr>
              <w:pStyle w:val="TableContents"/>
              <w:ind w:left="149" w:right="3" w:hanging="189"/>
              <w:rPr>
                <w:lang w:val="de-CH"/>
              </w:rPr>
            </w:pPr>
          </w:p>
        </w:tc>
      </w:tr>
      <w:tr w:rsidR="005C586F" w:rsidRPr="00552245" w14:paraId="2C168594" w14:textId="7473113E" w:rsidTr="005C586F">
        <w:trPr>
          <w:cantSplit/>
        </w:trPr>
        <w:tc>
          <w:tcPr>
            <w:tcW w:w="8931" w:type="dxa"/>
            <w:tcBorders>
              <w:left w:val="single" w:sz="4" w:space="0" w:color="000000"/>
              <w:right w:val="single" w:sz="4" w:space="0" w:color="000000"/>
            </w:tcBorders>
            <w:shd w:val="clear" w:color="auto" w:fill="auto"/>
          </w:tcPr>
          <w:p w14:paraId="560C2C90" w14:textId="77777777" w:rsidR="005C586F" w:rsidRPr="005C586F" w:rsidRDefault="005C586F" w:rsidP="00FB1649">
            <w:pPr>
              <w:pStyle w:val="TableContents"/>
              <w:ind w:left="149" w:right="3" w:hanging="189"/>
              <w:rPr>
                <w:lang w:val="de-CH"/>
              </w:rPr>
            </w:pPr>
            <w:r w:rsidRPr="005C586F">
              <w:rPr>
                <w:lang w:val="de-CH"/>
              </w:rPr>
              <w:t>4. die obersten Führungskräfte des administrativen und technischen Personals,</w:t>
            </w:r>
          </w:p>
        </w:tc>
        <w:tc>
          <w:tcPr>
            <w:tcW w:w="5811" w:type="dxa"/>
            <w:tcBorders>
              <w:left w:val="single" w:sz="4" w:space="0" w:color="000000"/>
              <w:right w:val="single" w:sz="4" w:space="0" w:color="000000"/>
            </w:tcBorders>
          </w:tcPr>
          <w:p w14:paraId="7D696EBB" w14:textId="24C5747E" w:rsidR="005C586F" w:rsidRPr="005C586F" w:rsidRDefault="005C586F" w:rsidP="00FB1649">
            <w:pPr>
              <w:pStyle w:val="TableContents"/>
              <w:ind w:left="149" w:right="3" w:hanging="189"/>
              <w:rPr>
                <w:lang w:val="de-CH"/>
              </w:rPr>
            </w:pPr>
          </w:p>
        </w:tc>
      </w:tr>
      <w:tr w:rsidR="005C586F" w:rsidRPr="00552245" w14:paraId="1E91147B" w14:textId="6FCF1CFA" w:rsidTr="005C586F">
        <w:trPr>
          <w:cantSplit/>
        </w:trPr>
        <w:tc>
          <w:tcPr>
            <w:tcW w:w="8931" w:type="dxa"/>
            <w:tcBorders>
              <w:left w:val="single" w:sz="4" w:space="0" w:color="000000"/>
              <w:right w:val="single" w:sz="4" w:space="0" w:color="000000"/>
            </w:tcBorders>
            <w:shd w:val="clear" w:color="auto" w:fill="auto"/>
          </w:tcPr>
          <w:p w14:paraId="770F3C81" w14:textId="77777777" w:rsidR="005C586F" w:rsidRPr="005C586F" w:rsidRDefault="005C586F" w:rsidP="00FB1649">
            <w:pPr>
              <w:pStyle w:val="TableContents"/>
              <w:ind w:left="149" w:right="3" w:hanging="189"/>
              <w:rPr>
                <w:lang w:val="de-CH"/>
              </w:rPr>
            </w:pPr>
            <w:r w:rsidRPr="005C586F">
              <w:rPr>
                <w:lang w:val="de-CH"/>
              </w:rPr>
              <w:t>5. die Mitglieder der Disziplinar- und Rekurskommission;</w:t>
            </w:r>
          </w:p>
        </w:tc>
        <w:tc>
          <w:tcPr>
            <w:tcW w:w="5811" w:type="dxa"/>
            <w:tcBorders>
              <w:left w:val="single" w:sz="4" w:space="0" w:color="000000"/>
              <w:right w:val="single" w:sz="4" w:space="0" w:color="000000"/>
            </w:tcBorders>
          </w:tcPr>
          <w:p w14:paraId="779793A9" w14:textId="594DC76B" w:rsidR="005C586F" w:rsidRPr="005C586F" w:rsidRDefault="005C586F" w:rsidP="00FB1649">
            <w:pPr>
              <w:pStyle w:val="TableContents"/>
              <w:ind w:left="149" w:right="3" w:hanging="189"/>
              <w:rPr>
                <w:lang w:val="de-CH"/>
              </w:rPr>
            </w:pPr>
          </w:p>
        </w:tc>
      </w:tr>
      <w:tr w:rsidR="005C586F" w:rsidRPr="00552245" w14:paraId="1DAD7277" w14:textId="205BEED1" w:rsidTr="005C586F">
        <w:trPr>
          <w:cantSplit/>
        </w:trPr>
        <w:tc>
          <w:tcPr>
            <w:tcW w:w="8931" w:type="dxa"/>
            <w:tcBorders>
              <w:left w:val="single" w:sz="4" w:space="0" w:color="000000"/>
              <w:right w:val="single" w:sz="4" w:space="0" w:color="000000"/>
            </w:tcBorders>
            <w:shd w:val="clear" w:color="auto" w:fill="auto"/>
          </w:tcPr>
          <w:p w14:paraId="3ECB70A6" w14:textId="77777777" w:rsidR="005C586F" w:rsidRPr="005C586F" w:rsidRDefault="005C586F" w:rsidP="00FB1649">
            <w:pPr>
              <w:pStyle w:val="TableContents"/>
              <w:ind w:left="149" w:right="3" w:hanging="189"/>
              <w:rPr>
                <w:lang w:val="de-CH"/>
              </w:rPr>
            </w:pPr>
            <w:r w:rsidRPr="005C586F">
              <w:rPr>
                <w:lang w:val="de-CH"/>
              </w:rPr>
              <w:t>i) die Entscheidung über die Gründung und Abschaffung von LFE;</w:t>
            </w:r>
          </w:p>
        </w:tc>
        <w:tc>
          <w:tcPr>
            <w:tcW w:w="5811" w:type="dxa"/>
            <w:tcBorders>
              <w:left w:val="single" w:sz="4" w:space="0" w:color="000000"/>
              <w:right w:val="single" w:sz="4" w:space="0" w:color="000000"/>
            </w:tcBorders>
          </w:tcPr>
          <w:p w14:paraId="01E594CE" w14:textId="42E35D22" w:rsidR="005C586F" w:rsidRPr="005C586F" w:rsidRDefault="005C586F" w:rsidP="00FB1649">
            <w:pPr>
              <w:pStyle w:val="TableContents"/>
              <w:ind w:left="149" w:right="3" w:hanging="189"/>
              <w:rPr>
                <w:lang w:val="de-CH"/>
              </w:rPr>
            </w:pPr>
          </w:p>
        </w:tc>
      </w:tr>
      <w:tr w:rsidR="005C586F" w:rsidRPr="00552245" w14:paraId="657D1EC9" w14:textId="5B34B4AE" w:rsidTr="005C586F">
        <w:trPr>
          <w:cantSplit/>
        </w:trPr>
        <w:tc>
          <w:tcPr>
            <w:tcW w:w="8931" w:type="dxa"/>
            <w:tcBorders>
              <w:left w:val="single" w:sz="4" w:space="0" w:color="000000"/>
              <w:right w:val="single" w:sz="4" w:space="0" w:color="000000"/>
            </w:tcBorders>
            <w:shd w:val="clear" w:color="auto" w:fill="auto"/>
          </w:tcPr>
          <w:p w14:paraId="220CF0C3" w14:textId="77777777" w:rsidR="005C586F" w:rsidRPr="005C586F" w:rsidRDefault="005C586F" w:rsidP="00FB1649">
            <w:pPr>
              <w:pStyle w:val="TableContents"/>
              <w:ind w:left="149" w:right="3" w:hanging="189"/>
              <w:rPr>
                <w:lang w:val="de-CH"/>
              </w:rPr>
            </w:pPr>
            <w:r w:rsidRPr="005C586F">
              <w:rPr>
                <w:lang w:val="de-CH"/>
              </w:rPr>
              <w:t xml:space="preserve">j) den Vorschlag für Mitglieder des Strategierats und des Ethik- und </w:t>
            </w:r>
            <w:proofErr w:type="spellStart"/>
            <w:r w:rsidRPr="005C586F">
              <w:rPr>
                <w:lang w:val="de-CH"/>
              </w:rPr>
              <w:t>Deontologieausschusses</w:t>
            </w:r>
            <w:proofErr w:type="spellEnd"/>
            <w:r w:rsidRPr="005C586F">
              <w:rPr>
                <w:lang w:val="de-CH"/>
              </w:rPr>
              <w:t>, die vom Rektorat entlöhnt werden, an den Staatsrat, der diese ernennt;</w:t>
            </w:r>
          </w:p>
        </w:tc>
        <w:tc>
          <w:tcPr>
            <w:tcW w:w="5811" w:type="dxa"/>
            <w:tcBorders>
              <w:left w:val="single" w:sz="4" w:space="0" w:color="000000"/>
              <w:right w:val="single" w:sz="4" w:space="0" w:color="000000"/>
            </w:tcBorders>
          </w:tcPr>
          <w:p w14:paraId="1004685B" w14:textId="5BBDEEF9" w:rsidR="005C586F" w:rsidRPr="005C586F" w:rsidRDefault="005C586F" w:rsidP="00FB1649">
            <w:pPr>
              <w:pStyle w:val="TableContents"/>
              <w:ind w:left="149" w:right="3" w:hanging="189"/>
              <w:rPr>
                <w:lang w:val="de-CH"/>
              </w:rPr>
            </w:pPr>
          </w:p>
        </w:tc>
      </w:tr>
      <w:tr w:rsidR="005C586F" w:rsidRPr="00552245" w14:paraId="4F7A3BDD" w14:textId="4A4C6D14" w:rsidTr="005C586F">
        <w:trPr>
          <w:cantSplit/>
        </w:trPr>
        <w:tc>
          <w:tcPr>
            <w:tcW w:w="8931" w:type="dxa"/>
            <w:tcBorders>
              <w:left w:val="single" w:sz="4" w:space="0" w:color="000000"/>
              <w:right w:val="single" w:sz="4" w:space="0" w:color="000000"/>
            </w:tcBorders>
            <w:shd w:val="clear" w:color="auto" w:fill="auto"/>
          </w:tcPr>
          <w:p w14:paraId="0C12FCD5" w14:textId="77777777" w:rsidR="005C586F" w:rsidRPr="005C586F" w:rsidRDefault="005C586F" w:rsidP="00FB1649">
            <w:pPr>
              <w:pStyle w:val="TableContents"/>
              <w:ind w:left="149" w:right="3" w:hanging="189"/>
              <w:rPr>
                <w:lang w:val="de-CH"/>
              </w:rPr>
            </w:pPr>
            <w:r w:rsidRPr="005C586F">
              <w:rPr>
                <w:lang w:val="de-CH"/>
              </w:rPr>
              <w:t>k) die Entscheide zu institutionellem Zusammenarbeiten;</w:t>
            </w:r>
          </w:p>
        </w:tc>
        <w:tc>
          <w:tcPr>
            <w:tcW w:w="5811" w:type="dxa"/>
            <w:tcBorders>
              <w:left w:val="single" w:sz="4" w:space="0" w:color="000000"/>
              <w:right w:val="single" w:sz="4" w:space="0" w:color="000000"/>
            </w:tcBorders>
          </w:tcPr>
          <w:p w14:paraId="710167E9" w14:textId="454BA847" w:rsidR="005C586F" w:rsidRPr="005C586F" w:rsidRDefault="005C586F" w:rsidP="00FB1649">
            <w:pPr>
              <w:pStyle w:val="TableContents"/>
              <w:ind w:left="149" w:right="3" w:hanging="189"/>
              <w:rPr>
                <w:lang w:val="de-CH"/>
              </w:rPr>
            </w:pPr>
          </w:p>
        </w:tc>
      </w:tr>
      <w:tr w:rsidR="005C586F" w:rsidRPr="00552245" w14:paraId="7738C700" w14:textId="34F1D218" w:rsidTr="005C586F">
        <w:trPr>
          <w:cantSplit/>
        </w:trPr>
        <w:tc>
          <w:tcPr>
            <w:tcW w:w="8931" w:type="dxa"/>
            <w:tcBorders>
              <w:left w:val="single" w:sz="4" w:space="0" w:color="000000"/>
              <w:right w:val="single" w:sz="4" w:space="0" w:color="000000"/>
            </w:tcBorders>
            <w:shd w:val="clear" w:color="auto" w:fill="auto"/>
          </w:tcPr>
          <w:p w14:paraId="1F5767E0" w14:textId="77777777" w:rsidR="005C586F" w:rsidRPr="005C586F" w:rsidRDefault="005C586F" w:rsidP="00FB1649">
            <w:pPr>
              <w:pStyle w:val="TableContents"/>
              <w:ind w:left="149" w:right="3" w:hanging="189"/>
              <w:rPr>
                <w:lang w:val="de-CH"/>
              </w:rPr>
            </w:pPr>
            <w:r w:rsidRPr="005C586F">
              <w:rPr>
                <w:lang w:val="de-CH"/>
              </w:rPr>
              <w:t xml:space="preserve">l) die Kenntnisnahme der jährlichen Tätigkeitsberichte des Strategierats sowie des Ethik- und </w:t>
            </w:r>
            <w:proofErr w:type="spellStart"/>
            <w:r w:rsidRPr="005C586F">
              <w:rPr>
                <w:lang w:val="de-CH"/>
              </w:rPr>
              <w:t>Deontologieausschusses</w:t>
            </w:r>
            <w:proofErr w:type="spellEnd"/>
            <w:r w:rsidRPr="005C586F">
              <w:rPr>
                <w:lang w:val="de-CH"/>
              </w:rPr>
              <w:t>;</w:t>
            </w:r>
          </w:p>
        </w:tc>
        <w:tc>
          <w:tcPr>
            <w:tcW w:w="5811" w:type="dxa"/>
            <w:tcBorders>
              <w:left w:val="single" w:sz="4" w:space="0" w:color="000000"/>
              <w:right w:val="single" w:sz="4" w:space="0" w:color="000000"/>
            </w:tcBorders>
          </w:tcPr>
          <w:p w14:paraId="3C15B24B" w14:textId="0865C3A7" w:rsidR="005C586F" w:rsidRPr="005C586F" w:rsidRDefault="005C586F" w:rsidP="00FB1649">
            <w:pPr>
              <w:pStyle w:val="TableContents"/>
              <w:ind w:left="149" w:right="3" w:hanging="189"/>
              <w:rPr>
                <w:lang w:val="de-CH"/>
              </w:rPr>
            </w:pPr>
          </w:p>
        </w:tc>
      </w:tr>
      <w:tr w:rsidR="005C586F" w:rsidRPr="00552245" w14:paraId="5BCE6154" w14:textId="051D8122" w:rsidTr="005C586F">
        <w:trPr>
          <w:cantSplit/>
        </w:trPr>
        <w:tc>
          <w:tcPr>
            <w:tcW w:w="8931" w:type="dxa"/>
            <w:tcBorders>
              <w:left w:val="single" w:sz="4" w:space="0" w:color="000000"/>
              <w:right w:val="single" w:sz="4" w:space="0" w:color="000000"/>
            </w:tcBorders>
            <w:shd w:val="clear" w:color="auto" w:fill="auto"/>
          </w:tcPr>
          <w:p w14:paraId="583747E8" w14:textId="77777777" w:rsidR="005C586F" w:rsidRPr="005C586F" w:rsidRDefault="005C586F" w:rsidP="00FB1649">
            <w:pPr>
              <w:pStyle w:val="TableContents"/>
              <w:ind w:left="149" w:right="3" w:hanging="189"/>
              <w:rPr>
                <w:lang w:val="de-CH"/>
              </w:rPr>
            </w:pPr>
            <w:r w:rsidRPr="005C586F">
              <w:rPr>
                <w:lang w:val="de-CH"/>
              </w:rPr>
              <w:t>m) die Evaluation, Sicherstellung und regelmässige Weiterentwicklung der Qualität von Lehre, Forschung und Dienstleistungen im Hinblick auf die Aufrechterhaltung der institutionellen Akkreditierung;</w:t>
            </w:r>
          </w:p>
        </w:tc>
        <w:tc>
          <w:tcPr>
            <w:tcW w:w="5811" w:type="dxa"/>
            <w:tcBorders>
              <w:left w:val="single" w:sz="4" w:space="0" w:color="000000"/>
              <w:right w:val="single" w:sz="4" w:space="0" w:color="000000"/>
            </w:tcBorders>
          </w:tcPr>
          <w:p w14:paraId="57EFB69D" w14:textId="457435CD" w:rsidR="005C586F" w:rsidRPr="005C586F" w:rsidRDefault="005C586F" w:rsidP="00FB1649">
            <w:pPr>
              <w:pStyle w:val="TableContents"/>
              <w:ind w:left="149" w:right="3" w:hanging="189"/>
              <w:rPr>
                <w:lang w:val="de-CH"/>
              </w:rPr>
            </w:pPr>
          </w:p>
        </w:tc>
      </w:tr>
      <w:tr w:rsidR="005C586F" w:rsidRPr="00552245" w14:paraId="0B06F497" w14:textId="2D6CBB36" w:rsidTr="005C586F">
        <w:trPr>
          <w:cantSplit/>
        </w:trPr>
        <w:tc>
          <w:tcPr>
            <w:tcW w:w="8931" w:type="dxa"/>
            <w:tcBorders>
              <w:left w:val="single" w:sz="4" w:space="0" w:color="000000"/>
              <w:right w:val="single" w:sz="4" w:space="0" w:color="000000"/>
            </w:tcBorders>
            <w:shd w:val="clear" w:color="auto" w:fill="auto"/>
          </w:tcPr>
          <w:p w14:paraId="1778A963" w14:textId="77777777" w:rsidR="005C586F" w:rsidRPr="005C586F" w:rsidRDefault="005C586F" w:rsidP="00FB1649">
            <w:pPr>
              <w:pStyle w:val="TableContents"/>
              <w:ind w:left="149" w:right="3" w:hanging="189"/>
              <w:rPr>
                <w:lang w:val="de-CH"/>
              </w:rPr>
            </w:pPr>
            <w:r w:rsidRPr="005C586F">
              <w:rPr>
                <w:lang w:val="de-CH"/>
              </w:rPr>
              <w:lastRenderedPageBreak/>
              <w:t>n) die Zuweisung der für ihre Tätigkeit notwendigen Mittel an die Universitätsorgane.</w:t>
            </w:r>
          </w:p>
        </w:tc>
        <w:tc>
          <w:tcPr>
            <w:tcW w:w="5811" w:type="dxa"/>
            <w:tcBorders>
              <w:left w:val="single" w:sz="4" w:space="0" w:color="000000"/>
              <w:right w:val="single" w:sz="4" w:space="0" w:color="000000"/>
            </w:tcBorders>
          </w:tcPr>
          <w:p w14:paraId="3F56CD0D" w14:textId="4D53F420" w:rsidR="005C586F" w:rsidRPr="005C586F" w:rsidRDefault="005C586F" w:rsidP="00FB1649">
            <w:pPr>
              <w:pStyle w:val="TableContents"/>
              <w:ind w:left="149" w:right="3" w:hanging="189"/>
              <w:rPr>
                <w:lang w:val="de-CH"/>
              </w:rPr>
            </w:pPr>
          </w:p>
        </w:tc>
      </w:tr>
      <w:tr w:rsidR="005C586F" w:rsidRPr="005C586F" w14:paraId="0A2C1BA2" w14:textId="63CF080E" w:rsidTr="005C586F">
        <w:trPr>
          <w:cantSplit/>
        </w:trPr>
        <w:tc>
          <w:tcPr>
            <w:tcW w:w="8931" w:type="dxa"/>
            <w:tcBorders>
              <w:top w:val="single" w:sz="4" w:space="0" w:color="000000"/>
              <w:left w:val="single" w:sz="4" w:space="0" w:color="000000"/>
              <w:right w:val="single" w:sz="4" w:space="0" w:color="000000"/>
            </w:tcBorders>
            <w:shd w:val="clear" w:color="auto" w:fill="auto"/>
          </w:tcPr>
          <w:p w14:paraId="24E1EC1F" w14:textId="77777777" w:rsidR="005C586F" w:rsidRPr="005C586F" w:rsidRDefault="005C586F" w:rsidP="00FB1649">
            <w:pPr>
              <w:pStyle w:val="TableContents"/>
              <w:rPr>
                <w:lang w:val="de-CH"/>
              </w:rPr>
            </w:pPr>
            <w:r w:rsidRPr="005C586F">
              <w:rPr>
                <w:b/>
                <w:bCs/>
                <w:lang w:val="de-CH"/>
              </w:rPr>
              <w:t>Art.  21</w:t>
            </w:r>
            <w:r w:rsidRPr="005C586F">
              <w:rPr>
                <w:lang w:val="de-CH"/>
              </w:rPr>
              <w:br/>
            </w:r>
            <w:r w:rsidRPr="005C586F">
              <w:rPr>
                <w:sz w:val="14"/>
                <w:lang w:val="de-CH"/>
              </w:rPr>
              <w:t>Zuständigkeiten des Rektors</w:t>
            </w:r>
          </w:p>
        </w:tc>
        <w:tc>
          <w:tcPr>
            <w:tcW w:w="5811" w:type="dxa"/>
            <w:tcBorders>
              <w:top w:val="single" w:sz="4" w:space="0" w:color="000000"/>
              <w:left w:val="single" w:sz="4" w:space="0" w:color="000000"/>
              <w:right w:val="single" w:sz="4" w:space="0" w:color="000000"/>
            </w:tcBorders>
          </w:tcPr>
          <w:p w14:paraId="1874E15F" w14:textId="4E6A3C83" w:rsidR="005C586F" w:rsidRPr="005C586F" w:rsidRDefault="005C586F" w:rsidP="00FB1649">
            <w:pPr>
              <w:pStyle w:val="TableContents"/>
              <w:rPr>
                <w:b/>
                <w:bCs/>
                <w:lang w:val="de-CH"/>
              </w:rPr>
            </w:pPr>
          </w:p>
        </w:tc>
      </w:tr>
      <w:tr w:rsidR="005C586F" w:rsidRPr="00552245" w14:paraId="29116C36" w14:textId="54C3C4A0" w:rsidTr="005C586F">
        <w:trPr>
          <w:cantSplit/>
        </w:trPr>
        <w:tc>
          <w:tcPr>
            <w:tcW w:w="8931" w:type="dxa"/>
            <w:tcBorders>
              <w:left w:val="single" w:sz="4" w:space="0" w:color="000000"/>
              <w:right w:val="single" w:sz="4" w:space="0" w:color="000000"/>
            </w:tcBorders>
            <w:shd w:val="clear" w:color="auto" w:fill="auto"/>
          </w:tcPr>
          <w:p w14:paraId="592CDC6F" w14:textId="77777777" w:rsidR="005C586F" w:rsidRPr="005C586F" w:rsidRDefault="005C586F" w:rsidP="00FB1649">
            <w:pPr>
              <w:pStyle w:val="TableContents"/>
              <w:rPr>
                <w:lang w:val="de-CH"/>
              </w:rPr>
            </w:pPr>
            <w:r w:rsidRPr="005C586F">
              <w:rPr>
                <w:vertAlign w:val="superscript"/>
                <w:lang w:val="de-CH"/>
              </w:rPr>
              <w:t>1</w:t>
            </w:r>
            <w:r w:rsidRPr="005C586F">
              <w:rPr>
                <w:lang w:val="de-CH"/>
              </w:rPr>
              <w:t> Der Rektor führt die Universität und vertritt sie nach aussen.</w:t>
            </w:r>
          </w:p>
        </w:tc>
        <w:tc>
          <w:tcPr>
            <w:tcW w:w="5811" w:type="dxa"/>
            <w:tcBorders>
              <w:left w:val="single" w:sz="4" w:space="0" w:color="000000"/>
              <w:right w:val="single" w:sz="4" w:space="0" w:color="000000"/>
            </w:tcBorders>
          </w:tcPr>
          <w:p w14:paraId="755B2170" w14:textId="0D0EEB0F" w:rsidR="005C586F" w:rsidRPr="005C586F" w:rsidRDefault="005C586F" w:rsidP="00FB1649">
            <w:pPr>
              <w:pStyle w:val="TableContents"/>
              <w:rPr>
                <w:vertAlign w:val="superscript"/>
                <w:lang w:val="de-CH"/>
              </w:rPr>
            </w:pPr>
          </w:p>
        </w:tc>
      </w:tr>
      <w:tr w:rsidR="005C586F" w:rsidRPr="00552245" w14:paraId="3A96ADF2" w14:textId="68FCCBC8" w:rsidTr="005C586F">
        <w:trPr>
          <w:cantSplit/>
        </w:trPr>
        <w:tc>
          <w:tcPr>
            <w:tcW w:w="8931" w:type="dxa"/>
            <w:tcBorders>
              <w:left w:val="single" w:sz="4" w:space="0" w:color="000000"/>
              <w:right w:val="single" w:sz="4" w:space="0" w:color="000000"/>
            </w:tcBorders>
            <w:shd w:val="clear" w:color="auto" w:fill="auto"/>
          </w:tcPr>
          <w:p w14:paraId="1C711DF3" w14:textId="77777777" w:rsidR="005C586F" w:rsidRPr="005C586F" w:rsidRDefault="005C586F" w:rsidP="00FB1649">
            <w:pPr>
              <w:pStyle w:val="TableContents"/>
              <w:rPr>
                <w:lang w:val="de-CH"/>
              </w:rPr>
            </w:pPr>
            <w:r w:rsidRPr="005C586F">
              <w:rPr>
                <w:vertAlign w:val="superscript"/>
                <w:lang w:val="de-CH"/>
              </w:rPr>
              <w:t>2</w:t>
            </w:r>
            <w:r w:rsidRPr="005C586F">
              <w:rPr>
                <w:lang w:val="de-CH"/>
              </w:rPr>
              <w:t> Insbesondere sind dem Rektor die folgenden Aufgaben zugewiesen:</w:t>
            </w:r>
          </w:p>
        </w:tc>
        <w:tc>
          <w:tcPr>
            <w:tcW w:w="5811" w:type="dxa"/>
            <w:tcBorders>
              <w:left w:val="single" w:sz="4" w:space="0" w:color="000000"/>
              <w:right w:val="single" w:sz="4" w:space="0" w:color="000000"/>
            </w:tcBorders>
          </w:tcPr>
          <w:p w14:paraId="4522A01B" w14:textId="3F13760A" w:rsidR="005C586F" w:rsidRPr="005C586F" w:rsidRDefault="005C586F" w:rsidP="00FB1649">
            <w:pPr>
              <w:pStyle w:val="TableContents"/>
              <w:rPr>
                <w:vertAlign w:val="superscript"/>
                <w:lang w:val="de-CH"/>
              </w:rPr>
            </w:pPr>
          </w:p>
        </w:tc>
      </w:tr>
      <w:tr w:rsidR="005C586F" w:rsidRPr="00552245" w14:paraId="18A0ACEA" w14:textId="2BC73545" w:rsidTr="005C586F">
        <w:trPr>
          <w:cantSplit/>
        </w:trPr>
        <w:tc>
          <w:tcPr>
            <w:tcW w:w="8931" w:type="dxa"/>
            <w:tcBorders>
              <w:left w:val="single" w:sz="4" w:space="0" w:color="000000"/>
              <w:right w:val="single" w:sz="4" w:space="0" w:color="000000"/>
            </w:tcBorders>
            <w:shd w:val="clear" w:color="auto" w:fill="auto"/>
          </w:tcPr>
          <w:p w14:paraId="419BFF5F" w14:textId="77777777" w:rsidR="005C586F" w:rsidRPr="005C586F" w:rsidRDefault="005C586F" w:rsidP="00FB1649">
            <w:pPr>
              <w:pStyle w:val="TableContents"/>
              <w:ind w:left="149" w:right="3" w:hanging="189"/>
              <w:rPr>
                <w:lang w:val="de-CH"/>
              </w:rPr>
            </w:pPr>
            <w:r w:rsidRPr="005C586F">
              <w:rPr>
                <w:lang w:val="de-CH"/>
              </w:rPr>
              <w:t>a) er steht dem Rektorat vor;</w:t>
            </w:r>
          </w:p>
        </w:tc>
        <w:tc>
          <w:tcPr>
            <w:tcW w:w="5811" w:type="dxa"/>
            <w:tcBorders>
              <w:left w:val="single" w:sz="4" w:space="0" w:color="000000"/>
              <w:right w:val="single" w:sz="4" w:space="0" w:color="000000"/>
            </w:tcBorders>
          </w:tcPr>
          <w:p w14:paraId="145362A0" w14:textId="7EE84F03" w:rsidR="005C586F" w:rsidRPr="005C586F" w:rsidRDefault="005C586F" w:rsidP="00FB1649">
            <w:pPr>
              <w:pStyle w:val="TableContents"/>
              <w:ind w:left="149" w:right="3" w:hanging="189"/>
              <w:rPr>
                <w:lang w:val="de-CH"/>
              </w:rPr>
            </w:pPr>
          </w:p>
        </w:tc>
      </w:tr>
      <w:tr w:rsidR="005C586F" w:rsidRPr="00552245" w14:paraId="5F5ADCB0" w14:textId="0A6CE257" w:rsidTr="005C586F">
        <w:trPr>
          <w:cantSplit/>
        </w:trPr>
        <w:tc>
          <w:tcPr>
            <w:tcW w:w="8931" w:type="dxa"/>
            <w:tcBorders>
              <w:left w:val="single" w:sz="4" w:space="0" w:color="000000"/>
              <w:right w:val="single" w:sz="4" w:space="0" w:color="000000"/>
            </w:tcBorders>
            <w:shd w:val="clear" w:color="auto" w:fill="auto"/>
          </w:tcPr>
          <w:p w14:paraId="671658D5" w14:textId="77777777" w:rsidR="005C586F" w:rsidRPr="005C586F" w:rsidRDefault="005C586F" w:rsidP="00FB1649">
            <w:pPr>
              <w:pStyle w:val="TableContents"/>
              <w:ind w:left="149" w:right="3" w:hanging="189"/>
              <w:rPr>
                <w:lang w:val="de-CH"/>
              </w:rPr>
            </w:pPr>
            <w:r w:rsidRPr="005C586F">
              <w:rPr>
                <w:lang w:val="de-CH"/>
              </w:rPr>
              <w:t>b) er bildet das Rektoratsteam und ernennt es;</w:t>
            </w:r>
          </w:p>
        </w:tc>
        <w:tc>
          <w:tcPr>
            <w:tcW w:w="5811" w:type="dxa"/>
            <w:tcBorders>
              <w:left w:val="single" w:sz="4" w:space="0" w:color="000000"/>
              <w:right w:val="single" w:sz="4" w:space="0" w:color="000000"/>
            </w:tcBorders>
          </w:tcPr>
          <w:p w14:paraId="0E33CBC5" w14:textId="078EE882" w:rsidR="005C586F" w:rsidRPr="005C586F" w:rsidRDefault="005C586F" w:rsidP="00FB1649">
            <w:pPr>
              <w:pStyle w:val="TableContents"/>
              <w:ind w:left="149" w:right="3" w:hanging="189"/>
              <w:rPr>
                <w:lang w:val="de-CH"/>
              </w:rPr>
            </w:pPr>
          </w:p>
        </w:tc>
      </w:tr>
      <w:tr w:rsidR="005C586F" w:rsidRPr="00552245" w14:paraId="62132FEB" w14:textId="187577E0" w:rsidTr="005C586F">
        <w:trPr>
          <w:cantSplit/>
        </w:trPr>
        <w:tc>
          <w:tcPr>
            <w:tcW w:w="8931" w:type="dxa"/>
            <w:tcBorders>
              <w:left w:val="single" w:sz="4" w:space="0" w:color="000000"/>
              <w:right w:val="single" w:sz="4" w:space="0" w:color="000000"/>
            </w:tcBorders>
            <w:shd w:val="clear" w:color="auto" w:fill="auto"/>
          </w:tcPr>
          <w:p w14:paraId="3BD128B3" w14:textId="77777777" w:rsidR="005C586F" w:rsidRPr="005C586F" w:rsidRDefault="005C586F" w:rsidP="00FB1649">
            <w:pPr>
              <w:pStyle w:val="TableContents"/>
              <w:ind w:left="149" w:right="3" w:hanging="189"/>
              <w:rPr>
                <w:lang w:val="de-CH"/>
              </w:rPr>
            </w:pPr>
            <w:r w:rsidRPr="005C586F">
              <w:rPr>
                <w:lang w:val="de-CH"/>
              </w:rPr>
              <w:t>c) unterzeichnet die vierjährige Zielvereinbarung im Namen der Universität;</w:t>
            </w:r>
          </w:p>
        </w:tc>
        <w:tc>
          <w:tcPr>
            <w:tcW w:w="5811" w:type="dxa"/>
            <w:tcBorders>
              <w:left w:val="single" w:sz="4" w:space="0" w:color="000000"/>
              <w:right w:val="single" w:sz="4" w:space="0" w:color="000000"/>
            </w:tcBorders>
          </w:tcPr>
          <w:p w14:paraId="6D84888A" w14:textId="46B83716" w:rsidR="005C586F" w:rsidRPr="005C586F" w:rsidRDefault="005C586F" w:rsidP="00FB1649">
            <w:pPr>
              <w:pStyle w:val="TableContents"/>
              <w:ind w:left="149" w:right="3" w:hanging="189"/>
              <w:rPr>
                <w:lang w:val="de-CH"/>
              </w:rPr>
            </w:pPr>
          </w:p>
        </w:tc>
      </w:tr>
      <w:tr w:rsidR="005C586F" w:rsidRPr="00552245" w14:paraId="5E6BA865" w14:textId="42CEDC81" w:rsidTr="005C586F">
        <w:trPr>
          <w:cantSplit/>
        </w:trPr>
        <w:tc>
          <w:tcPr>
            <w:tcW w:w="8931" w:type="dxa"/>
            <w:tcBorders>
              <w:left w:val="single" w:sz="4" w:space="0" w:color="000000"/>
              <w:right w:val="single" w:sz="4" w:space="0" w:color="000000"/>
            </w:tcBorders>
            <w:shd w:val="clear" w:color="auto" w:fill="auto"/>
          </w:tcPr>
          <w:p w14:paraId="152242DC" w14:textId="77777777" w:rsidR="005C586F" w:rsidRPr="005C586F" w:rsidRDefault="005C586F" w:rsidP="00FB1649">
            <w:pPr>
              <w:pStyle w:val="TableContents"/>
              <w:ind w:left="149" w:right="3" w:hanging="189"/>
              <w:rPr>
                <w:lang w:val="de-CH"/>
              </w:rPr>
            </w:pPr>
            <w:r w:rsidRPr="005C586F">
              <w:rPr>
                <w:lang w:val="de-CH"/>
              </w:rPr>
              <w:t>d) er informiert den Staatsrat via Departement jährlich über die Umsetzung der vierjährigen Zielvereinbarung, der dies zur Kenntnis nimmt;</w:t>
            </w:r>
          </w:p>
        </w:tc>
        <w:tc>
          <w:tcPr>
            <w:tcW w:w="5811" w:type="dxa"/>
            <w:tcBorders>
              <w:left w:val="single" w:sz="4" w:space="0" w:color="000000"/>
              <w:right w:val="single" w:sz="4" w:space="0" w:color="000000"/>
            </w:tcBorders>
          </w:tcPr>
          <w:p w14:paraId="14EE2220" w14:textId="6619B94C" w:rsidR="005C586F" w:rsidRPr="005C586F" w:rsidRDefault="005C586F" w:rsidP="00FB1649">
            <w:pPr>
              <w:pStyle w:val="TableContents"/>
              <w:ind w:left="149" w:right="3" w:hanging="189"/>
              <w:rPr>
                <w:lang w:val="de-CH"/>
              </w:rPr>
            </w:pPr>
          </w:p>
        </w:tc>
      </w:tr>
      <w:tr w:rsidR="005C586F" w:rsidRPr="00552245" w14:paraId="11904397" w14:textId="24055B61" w:rsidTr="005C586F">
        <w:trPr>
          <w:cantSplit/>
        </w:trPr>
        <w:tc>
          <w:tcPr>
            <w:tcW w:w="8931" w:type="dxa"/>
            <w:tcBorders>
              <w:left w:val="single" w:sz="4" w:space="0" w:color="000000"/>
              <w:right w:val="single" w:sz="4" w:space="0" w:color="000000"/>
            </w:tcBorders>
            <w:shd w:val="clear" w:color="auto" w:fill="auto"/>
          </w:tcPr>
          <w:p w14:paraId="6328068D" w14:textId="77777777" w:rsidR="005C586F" w:rsidRPr="005C586F" w:rsidRDefault="005C586F" w:rsidP="00FB1649">
            <w:pPr>
              <w:pStyle w:val="TableContents"/>
              <w:ind w:left="149" w:right="3" w:hanging="189"/>
              <w:rPr>
                <w:lang w:val="de-CH"/>
              </w:rPr>
            </w:pPr>
            <w:r w:rsidRPr="005C586F">
              <w:rPr>
                <w:lang w:val="de-CH"/>
              </w:rPr>
              <w:t xml:space="preserve">e) er unterzeichnet die Bachelor-, Master- und </w:t>
            </w:r>
            <w:proofErr w:type="spellStart"/>
            <w:r w:rsidRPr="005C586F">
              <w:rPr>
                <w:lang w:val="de-CH"/>
              </w:rPr>
              <w:t>Doktoratsdiplome</w:t>
            </w:r>
            <w:proofErr w:type="spellEnd"/>
            <w:r w:rsidRPr="005C586F">
              <w:rPr>
                <w:lang w:val="de-CH"/>
              </w:rPr>
              <w:t xml:space="preserve"> sowie die Weiterbildungszertifikate mit einer anderen Person.</w:t>
            </w:r>
          </w:p>
        </w:tc>
        <w:tc>
          <w:tcPr>
            <w:tcW w:w="5811" w:type="dxa"/>
            <w:tcBorders>
              <w:left w:val="single" w:sz="4" w:space="0" w:color="000000"/>
              <w:right w:val="single" w:sz="4" w:space="0" w:color="000000"/>
            </w:tcBorders>
          </w:tcPr>
          <w:p w14:paraId="7C8F6530" w14:textId="3FC65DA4" w:rsidR="005C586F" w:rsidRPr="005C586F" w:rsidRDefault="005C586F" w:rsidP="00FB1649">
            <w:pPr>
              <w:pStyle w:val="TableContents"/>
              <w:ind w:left="149" w:right="3" w:hanging="189"/>
              <w:rPr>
                <w:lang w:val="de-CH"/>
              </w:rPr>
            </w:pPr>
          </w:p>
        </w:tc>
      </w:tr>
      <w:tr w:rsidR="005C586F" w:rsidRPr="00552245" w14:paraId="7EA407BA" w14:textId="734ABD88" w:rsidTr="005C586F">
        <w:trPr>
          <w:cantSplit/>
        </w:trPr>
        <w:tc>
          <w:tcPr>
            <w:tcW w:w="8931" w:type="dxa"/>
            <w:tcBorders>
              <w:top w:val="single" w:sz="4" w:space="0" w:color="000000"/>
              <w:left w:val="single" w:sz="4" w:space="0" w:color="000000"/>
              <w:right w:val="single" w:sz="4" w:space="0" w:color="000000"/>
            </w:tcBorders>
            <w:shd w:val="clear" w:color="auto" w:fill="auto"/>
          </w:tcPr>
          <w:p w14:paraId="667DAEB3" w14:textId="77777777" w:rsidR="005C586F" w:rsidRPr="005C586F" w:rsidRDefault="005C586F" w:rsidP="00FB1649">
            <w:pPr>
              <w:pStyle w:val="TableContents"/>
              <w:rPr>
                <w:lang w:val="de-CH"/>
              </w:rPr>
            </w:pPr>
            <w:r w:rsidRPr="005C586F">
              <w:rPr>
                <w:b/>
                <w:bCs/>
                <w:lang w:val="de-CH"/>
              </w:rPr>
              <w:t>Art.  22</w:t>
            </w:r>
            <w:r w:rsidRPr="005C586F">
              <w:rPr>
                <w:lang w:val="de-CH"/>
              </w:rPr>
              <w:br/>
            </w:r>
            <w:r w:rsidRPr="005C586F">
              <w:rPr>
                <w:sz w:val="14"/>
                <w:lang w:val="de-CH"/>
              </w:rPr>
              <w:t>Bezeichnung und Amtszeit des Rektors und des Rektorats</w:t>
            </w:r>
          </w:p>
        </w:tc>
        <w:tc>
          <w:tcPr>
            <w:tcW w:w="5811" w:type="dxa"/>
            <w:tcBorders>
              <w:top w:val="single" w:sz="4" w:space="0" w:color="000000"/>
              <w:left w:val="single" w:sz="4" w:space="0" w:color="000000"/>
              <w:right w:val="single" w:sz="4" w:space="0" w:color="000000"/>
            </w:tcBorders>
          </w:tcPr>
          <w:p w14:paraId="1555F2DC" w14:textId="6E205A7B" w:rsidR="005C586F" w:rsidRPr="005C586F" w:rsidRDefault="005C586F" w:rsidP="00FB1649">
            <w:pPr>
              <w:pStyle w:val="TableContents"/>
              <w:rPr>
                <w:b/>
                <w:bCs/>
                <w:lang w:val="de-CH"/>
              </w:rPr>
            </w:pPr>
          </w:p>
        </w:tc>
      </w:tr>
      <w:tr w:rsidR="005C586F" w:rsidRPr="00552245" w14:paraId="4BF51589" w14:textId="0570ADC3" w:rsidTr="005C586F">
        <w:trPr>
          <w:cantSplit/>
        </w:trPr>
        <w:tc>
          <w:tcPr>
            <w:tcW w:w="8931" w:type="dxa"/>
            <w:tcBorders>
              <w:left w:val="single" w:sz="4" w:space="0" w:color="000000"/>
              <w:right w:val="single" w:sz="4" w:space="0" w:color="000000"/>
            </w:tcBorders>
            <w:shd w:val="clear" w:color="auto" w:fill="auto"/>
          </w:tcPr>
          <w:p w14:paraId="75C970B0" w14:textId="77777777" w:rsidR="005C586F" w:rsidRPr="005C586F" w:rsidRDefault="005C586F" w:rsidP="00FB1649">
            <w:pPr>
              <w:pStyle w:val="TableContents"/>
              <w:rPr>
                <w:lang w:val="de-CH"/>
              </w:rPr>
            </w:pPr>
            <w:r w:rsidRPr="005C586F">
              <w:rPr>
                <w:vertAlign w:val="superscript"/>
                <w:lang w:val="de-CH"/>
              </w:rPr>
              <w:t>1</w:t>
            </w:r>
            <w:r w:rsidRPr="005C586F">
              <w:rPr>
                <w:lang w:val="de-CH"/>
              </w:rPr>
              <w:t> In einem Reglement legt der Staatsrat die Rechten und Pflichten, die Anstellungsbedingungen, das Amtszeitende und gegebenenfalls die Rückkehr zur früheren Tätigkeit der Rektoratsmitglieder sowie die Entlassungsbedingungen des Rektors fest.</w:t>
            </w:r>
          </w:p>
        </w:tc>
        <w:tc>
          <w:tcPr>
            <w:tcW w:w="5811" w:type="dxa"/>
            <w:tcBorders>
              <w:left w:val="single" w:sz="4" w:space="0" w:color="000000"/>
              <w:right w:val="single" w:sz="4" w:space="0" w:color="000000"/>
            </w:tcBorders>
          </w:tcPr>
          <w:p w14:paraId="4EC6D427" w14:textId="1D7930CD" w:rsidR="005C586F" w:rsidRPr="005C586F" w:rsidRDefault="005C586F" w:rsidP="00FB1649">
            <w:pPr>
              <w:pStyle w:val="TableContents"/>
              <w:rPr>
                <w:vertAlign w:val="superscript"/>
                <w:lang w:val="de-CH"/>
              </w:rPr>
            </w:pPr>
          </w:p>
        </w:tc>
      </w:tr>
      <w:tr w:rsidR="005C586F" w:rsidRPr="005C586F" w14:paraId="28D57524" w14:textId="06772CD4" w:rsidTr="005C586F">
        <w:tc>
          <w:tcPr>
            <w:tcW w:w="8931" w:type="dxa"/>
            <w:tcBorders>
              <w:top w:val="single" w:sz="4" w:space="0" w:color="000000"/>
              <w:left w:val="single" w:sz="4" w:space="0" w:color="000000"/>
              <w:right w:val="single" w:sz="4" w:space="0" w:color="000000"/>
            </w:tcBorders>
            <w:shd w:val="clear" w:color="auto" w:fill="auto"/>
          </w:tcPr>
          <w:p w14:paraId="1447FD84" w14:textId="77777777" w:rsidR="005C586F" w:rsidRPr="005C586F" w:rsidRDefault="005C586F" w:rsidP="00FB1649">
            <w:pPr>
              <w:pStyle w:val="TableContents"/>
              <w:rPr>
                <w:lang w:val="de-CH"/>
              </w:rPr>
            </w:pPr>
            <w:r w:rsidRPr="005C586F">
              <w:rPr>
                <w:b/>
                <w:bCs/>
                <w:sz w:val="22"/>
                <w:lang w:val="de-CH"/>
              </w:rPr>
              <w:t>2.4 Lehr- und Forschungseinheiten (LFE)</w:t>
            </w:r>
          </w:p>
        </w:tc>
        <w:tc>
          <w:tcPr>
            <w:tcW w:w="5811" w:type="dxa"/>
            <w:tcBorders>
              <w:top w:val="single" w:sz="4" w:space="0" w:color="000000"/>
              <w:left w:val="single" w:sz="4" w:space="0" w:color="000000"/>
              <w:right w:val="single" w:sz="4" w:space="0" w:color="000000"/>
            </w:tcBorders>
          </w:tcPr>
          <w:p w14:paraId="24FF6655" w14:textId="5A94D23F" w:rsidR="005C586F" w:rsidRPr="005C586F" w:rsidRDefault="005C586F" w:rsidP="00FB1649">
            <w:pPr>
              <w:pStyle w:val="TableContents"/>
              <w:rPr>
                <w:b/>
                <w:bCs/>
                <w:sz w:val="22"/>
                <w:lang w:val="de-CH"/>
              </w:rPr>
            </w:pPr>
          </w:p>
        </w:tc>
      </w:tr>
      <w:tr w:rsidR="005C586F" w:rsidRPr="005C586F" w14:paraId="13EDDADD" w14:textId="716DDC77" w:rsidTr="005C586F">
        <w:trPr>
          <w:cantSplit/>
        </w:trPr>
        <w:tc>
          <w:tcPr>
            <w:tcW w:w="8931" w:type="dxa"/>
            <w:tcBorders>
              <w:top w:val="single" w:sz="4" w:space="0" w:color="000000"/>
              <w:left w:val="single" w:sz="4" w:space="0" w:color="000000"/>
              <w:right w:val="single" w:sz="4" w:space="0" w:color="000000"/>
            </w:tcBorders>
            <w:shd w:val="clear" w:color="auto" w:fill="auto"/>
          </w:tcPr>
          <w:p w14:paraId="1FFBA4CC" w14:textId="77777777" w:rsidR="005C586F" w:rsidRPr="005C586F" w:rsidRDefault="005C586F" w:rsidP="00FB1649">
            <w:pPr>
              <w:pStyle w:val="TableContents"/>
              <w:rPr>
                <w:lang w:val="de-CH"/>
              </w:rPr>
            </w:pPr>
            <w:r w:rsidRPr="005C586F">
              <w:rPr>
                <w:b/>
                <w:bCs/>
                <w:lang w:val="de-CH"/>
              </w:rPr>
              <w:t>Art.  23</w:t>
            </w:r>
            <w:r w:rsidRPr="005C586F">
              <w:rPr>
                <w:lang w:val="de-CH"/>
              </w:rPr>
              <w:br/>
            </w:r>
            <w:r w:rsidRPr="005C586F">
              <w:rPr>
                <w:sz w:val="14"/>
                <w:lang w:val="de-CH"/>
              </w:rPr>
              <w:t>Definition und Zuständigkeiten</w:t>
            </w:r>
          </w:p>
        </w:tc>
        <w:tc>
          <w:tcPr>
            <w:tcW w:w="5811" w:type="dxa"/>
            <w:tcBorders>
              <w:top w:val="single" w:sz="4" w:space="0" w:color="000000"/>
              <w:left w:val="single" w:sz="4" w:space="0" w:color="000000"/>
              <w:right w:val="single" w:sz="4" w:space="0" w:color="000000"/>
            </w:tcBorders>
          </w:tcPr>
          <w:p w14:paraId="1EAFBBBE" w14:textId="6FD53612" w:rsidR="005C586F" w:rsidRPr="005C586F" w:rsidRDefault="005C586F" w:rsidP="00FB1649">
            <w:pPr>
              <w:pStyle w:val="TableContents"/>
              <w:rPr>
                <w:b/>
                <w:bCs/>
                <w:lang w:val="de-CH"/>
              </w:rPr>
            </w:pPr>
          </w:p>
        </w:tc>
      </w:tr>
      <w:tr w:rsidR="005C586F" w:rsidRPr="00552245" w14:paraId="2CCF29CA" w14:textId="6F8ED034" w:rsidTr="005C586F">
        <w:trPr>
          <w:cantSplit/>
        </w:trPr>
        <w:tc>
          <w:tcPr>
            <w:tcW w:w="8931" w:type="dxa"/>
            <w:tcBorders>
              <w:left w:val="single" w:sz="4" w:space="0" w:color="000000"/>
              <w:right w:val="single" w:sz="4" w:space="0" w:color="000000"/>
            </w:tcBorders>
            <w:shd w:val="clear" w:color="auto" w:fill="auto"/>
          </w:tcPr>
          <w:p w14:paraId="26F1FEF8"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LFE sind die Organisationseinheiten der Universität. Sie stellen zertifizierende und nicht zertifizierende Ausbildungen bereit und organisieren Forschungsaufgaben. Sie tragen insbesondere dazu bei, die in der vierjährigen Zielvereinbarung der Universität festgelegten Ziele zu erreichen, das im Rahmen des vierjährigen Finanzplans zugewiesene Budget zu verwalten und die allgemeinen Verwaltungsregeln und die Schiedssprüche des Rektorats umzusetzen.</w:t>
            </w:r>
          </w:p>
        </w:tc>
        <w:tc>
          <w:tcPr>
            <w:tcW w:w="5811" w:type="dxa"/>
            <w:tcBorders>
              <w:left w:val="single" w:sz="4" w:space="0" w:color="000000"/>
              <w:right w:val="single" w:sz="4" w:space="0" w:color="000000"/>
            </w:tcBorders>
          </w:tcPr>
          <w:p w14:paraId="54D6553F" w14:textId="4620F440" w:rsidR="005C586F" w:rsidRPr="005C586F" w:rsidRDefault="005C586F" w:rsidP="00FB1649">
            <w:pPr>
              <w:pStyle w:val="TableContents"/>
              <w:rPr>
                <w:vertAlign w:val="superscript"/>
                <w:lang w:val="de-CH"/>
              </w:rPr>
            </w:pPr>
          </w:p>
        </w:tc>
      </w:tr>
      <w:tr w:rsidR="005C586F" w:rsidRPr="00552245" w14:paraId="167C996F" w14:textId="08D9671F" w:rsidTr="005C586F">
        <w:trPr>
          <w:cantSplit/>
        </w:trPr>
        <w:tc>
          <w:tcPr>
            <w:tcW w:w="8931" w:type="dxa"/>
            <w:tcBorders>
              <w:left w:val="single" w:sz="4" w:space="0" w:color="000000"/>
              <w:right w:val="single" w:sz="4" w:space="0" w:color="000000"/>
            </w:tcBorders>
            <w:shd w:val="clear" w:color="auto" w:fill="auto"/>
          </w:tcPr>
          <w:p w14:paraId="2282FEFB" w14:textId="77777777" w:rsidR="005C586F" w:rsidRPr="005C586F" w:rsidRDefault="005C586F" w:rsidP="00FB1649">
            <w:pPr>
              <w:pStyle w:val="TableContents"/>
              <w:rPr>
                <w:lang w:val="de-CH"/>
              </w:rPr>
            </w:pPr>
            <w:r w:rsidRPr="005C586F">
              <w:rPr>
                <w:vertAlign w:val="superscript"/>
                <w:lang w:val="de-CH"/>
              </w:rPr>
              <w:t>2</w:t>
            </w:r>
            <w:r w:rsidRPr="005C586F">
              <w:rPr>
                <w:lang w:val="de-CH"/>
              </w:rPr>
              <w:t> Die LFE haben insbesondere zur Aufgabe:</w:t>
            </w:r>
          </w:p>
        </w:tc>
        <w:tc>
          <w:tcPr>
            <w:tcW w:w="5811" w:type="dxa"/>
            <w:tcBorders>
              <w:left w:val="single" w:sz="4" w:space="0" w:color="000000"/>
              <w:right w:val="single" w:sz="4" w:space="0" w:color="000000"/>
            </w:tcBorders>
          </w:tcPr>
          <w:p w14:paraId="1755BD26" w14:textId="36460D6F" w:rsidR="005C586F" w:rsidRPr="005C586F" w:rsidRDefault="005C586F" w:rsidP="00FB1649">
            <w:pPr>
              <w:pStyle w:val="TableContents"/>
              <w:rPr>
                <w:vertAlign w:val="superscript"/>
                <w:lang w:val="de-CH"/>
              </w:rPr>
            </w:pPr>
          </w:p>
        </w:tc>
      </w:tr>
      <w:tr w:rsidR="005C586F" w:rsidRPr="00552245" w14:paraId="1E25EA86" w14:textId="4C7C5EE4" w:rsidTr="005C586F">
        <w:trPr>
          <w:cantSplit/>
        </w:trPr>
        <w:tc>
          <w:tcPr>
            <w:tcW w:w="8931" w:type="dxa"/>
            <w:tcBorders>
              <w:left w:val="single" w:sz="4" w:space="0" w:color="000000"/>
              <w:right w:val="single" w:sz="4" w:space="0" w:color="000000"/>
            </w:tcBorders>
            <w:shd w:val="clear" w:color="auto" w:fill="auto"/>
          </w:tcPr>
          <w:p w14:paraId="4516FE48" w14:textId="77777777" w:rsidR="005C586F" w:rsidRPr="005C586F" w:rsidRDefault="005C586F" w:rsidP="00FB1649">
            <w:pPr>
              <w:pStyle w:val="TableContents"/>
              <w:ind w:left="149" w:right="3" w:hanging="189"/>
              <w:rPr>
                <w:lang w:val="de-CH"/>
              </w:rPr>
            </w:pPr>
            <w:r w:rsidRPr="005C586F">
              <w:rPr>
                <w:lang w:val="de-CH"/>
              </w:rPr>
              <w:t>a) eine Direktion und einen Mitwirkungsrat zu bestimmen;</w:t>
            </w:r>
          </w:p>
        </w:tc>
        <w:tc>
          <w:tcPr>
            <w:tcW w:w="5811" w:type="dxa"/>
            <w:tcBorders>
              <w:left w:val="single" w:sz="4" w:space="0" w:color="000000"/>
              <w:right w:val="single" w:sz="4" w:space="0" w:color="000000"/>
            </w:tcBorders>
          </w:tcPr>
          <w:p w14:paraId="5A512472" w14:textId="5CA21FBD" w:rsidR="005C586F" w:rsidRPr="005C586F" w:rsidRDefault="005C586F" w:rsidP="00FB1649">
            <w:pPr>
              <w:pStyle w:val="TableContents"/>
              <w:ind w:left="149" w:right="3" w:hanging="189"/>
              <w:rPr>
                <w:lang w:val="de-CH"/>
              </w:rPr>
            </w:pPr>
          </w:p>
        </w:tc>
      </w:tr>
      <w:tr w:rsidR="005C586F" w:rsidRPr="00552245" w14:paraId="13886E54" w14:textId="17CFF737" w:rsidTr="005C586F">
        <w:trPr>
          <w:cantSplit/>
        </w:trPr>
        <w:tc>
          <w:tcPr>
            <w:tcW w:w="8931" w:type="dxa"/>
            <w:tcBorders>
              <w:left w:val="single" w:sz="4" w:space="0" w:color="000000"/>
              <w:right w:val="single" w:sz="4" w:space="0" w:color="000000"/>
            </w:tcBorders>
            <w:shd w:val="clear" w:color="auto" w:fill="auto"/>
          </w:tcPr>
          <w:p w14:paraId="2FA2CC68" w14:textId="77777777" w:rsidR="005C586F" w:rsidRPr="005C586F" w:rsidRDefault="005C586F" w:rsidP="00FB1649">
            <w:pPr>
              <w:pStyle w:val="TableContents"/>
              <w:ind w:left="149" w:right="3" w:hanging="189"/>
              <w:rPr>
                <w:lang w:val="de-CH"/>
              </w:rPr>
            </w:pPr>
            <w:r w:rsidRPr="005C586F">
              <w:rPr>
                <w:lang w:val="de-CH"/>
              </w:rPr>
              <w:t>b) ein Organisationsreglement, das vom Rektorat verabschiedet wird, zu erarbeiten;</w:t>
            </w:r>
          </w:p>
        </w:tc>
        <w:tc>
          <w:tcPr>
            <w:tcW w:w="5811" w:type="dxa"/>
            <w:tcBorders>
              <w:left w:val="single" w:sz="4" w:space="0" w:color="000000"/>
              <w:right w:val="single" w:sz="4" w:space="0" w:color="000000"/>
            </w:tcBorders>
          </w:tcPr>
          <w:p w14:paraId="204BA843" w14:textId="259EB295" w:rsidR="005C586F" w:rsidRPr="005C586F" w:rsidRDefault="005C586F" w:rsidP="00FB1649">
            <w:pPr>
              <w:pStyle w:val="TableContents"/>
              <w:ind w:left="149" w:right="3" w:hanging="189"/>
              <w:rPr>
                <w:lang w:val="de-CH"/>
              </w:rPr>
            </w:pPr>
          </w:p>
        </w:tc>
      </w:tr>
      <w:tr w:rsidR="005C586F" w:rsidRPr="00552245" w14:paraId="5433D477" w14:textId="64752BDC" w:rsidTr="005C586F">
        <w:trPr>
          <w:cantSplit/>
        </w:trPr>
        <w:tc>
          <w:tcPr>
            <w:tcW w:w="8931" w:type="dxa"/>
            <w:tcBorders>
              <w:left w:val="single" w:sz="4" w:space="0" w:color="000000"/>
              <w:right w:val="single" w:sz="4" w:space="0" w:color="000000"/>
            </w:tcBorders>
            <w:shd w:val="clear" w:color="auto" w:fill="auto"/>
          </w:tcPr>
          <w:p w14:paraId="73FD36FF" w14:textId="77777777" w:rsidR="005C586F" w:rsidRPr="005C586F" w:rsidRDefault="005C586F" w:rsidP="00FB1649">
            <w:pPr>
              <w:pStyle w:val="TableContents"/>
              <w:ind w:left="149" w:right="3" w:hanging="189"/>
              <w:rPr>
                <w:lang w:val="de-CH"/>
              </w:rPr>
            </w:pPr>
            <w:r w:rsidRPr="005C586F">
              <w:rPr>
                <w:lang w:val="de-CH"/>
              </w:rPr>
              <w:t>c) dem Rektorat die Studienordnungen zur Annahme zu unterbreiten;</w:t>
            </w:r>
          </w:p>
        </w:tc>
        <w:tc>
          <w:tcPr>
            <w:tcW w:w="5811" w:type="dxa"/>
            <w:tcBorders>
              <w:left w:val="single" w:sz="4" w:space="0" w:color="000000"/>
              <w:right w:val="single" w:sz="4" w:space="0" w:color="000000"/>
            </w:tcBorders>
          </w:tcPr>
          <w:p w14:paraId="7E207687" w14:textId="30325C33" w:rsidR="005C586F" w:rsidRPr="005C586F" w:rsidRDefault="005C586F" w:rsidP="00FB1649">
            <w:pPr>
              <w:pStyle w:val="TableContents"/>
              <w:ind w:left="149" w:right="3" w:hanging="189"/>
              <w:rPr>
                <w:lang w:val="de-CH"/>
              </w:rPr>
            </w:pPr>
          </w:p>
        </w:tc>
      </w:tr>
      <w:tr w:rsidR="005C586F" w:rsidRPr="005C586F" w14:paraId="0EB812F9" w14:textId="6C37E6A2" w:rsidTr="005C586F">
        <w:trPr>
          <w:cantSplit/>
        </w:trPr>
        <w:tc>
          <w:tcPr>
            <w:tcW w:w="8931" w:type="dxa"/>
            <w:tcBorders>
              <w:left w:val="single" w:sz="4" w:space="0" w:color="000000"/>
              <w:right w:val="single" w:sz="4" w:space="0" w:color="000000"/>
            </w:tcBorders>
            <w:shd w:val="clear" w:color="auto" w:fill="auto"/>
          </w:tcPr>
          <w:p w14:paraId="636AAE92" w14:textId="77777777" w:rsidR="005C586F" w:rsidRPr="005C586F" w:rsidRDefault="005C586F" w:rsidP="00FB1649">
            <w:pPr>
              <w:pStyle w:val="TableContents"/>
              <w:ind w:left="149" w:right="3" w:hanging="189"/>
              <w:rPr>
                <w:lang w:val="de-CH"/>
              </w:rPr>
            </w:pPr>
            <w:r w:rsidRPr="005C586F">
              <w:rPr>
                <w:lang w:val="de-CH"/>
              </w:rPr>
              <w:lastRenderedPageBreak/>
              <w:t>d) die Studienprogramme anzunehmen.</w:t>
            </w:r>
          </w:p>
        </w:tc>
        <w:tc>
          <w:tcPr>
            <w:tcW w:w="5811" w:type="dxa"/>
            <w:tcBorders>
              <w:left w:val="single" w:sz="4" w:space="0" w:color="000000"/>
              <w:right w:val="single" w:sz="4" w:space="0" w:color="000000"/>
            </w:tcBorders>
          </w:tcPr>
          <w:p w14:paraId="3797C6E5" w14:textId="22D70AEE" w:rsidR="005C586F" w:rsidRPr="005C586F" w:rsidRDefault="005C586F" w:rsidP="00FB1649">
            <w:pPr>
              <w:pStyle w:val="TableContents"/>
              <w:ind w:left="149" w:right="3" w:hanging="189"/>
              <w:rPr>
                <w:lang w:val="de-CH"/>
              </w:rPr>
            </w:pPr>
          </w:p>
        </w:tc>
      </w:tr>
      <w:tr w:rsidR="005C586F" w:rsidRPr="005C586F" w14:paraId="4D1BFEC9" w14:textId="65D1BD45" w:rsidTr="005C586F">
        <w:trPr>
          <w:cantSplit/>
        </w:trPr>
        <w:tc>
          <w:tcPr>
            <w:tcW w:w="8931" w:type="dxa"/>
            <w:tcBorders>
              <w:top w:val="single" w:sz="4" w:space="0" w:color="000000"/>
              <w:left w:val="single" w:sz="4" w:space="0" w:color="000000"/>
              <w:right w:val="single" w:sz="4" w:space="0" w:color="000000"/>
            </w:tcBorders>
            <w:shd w:val="clear" w:color="auto" w:fill="auto"/>
          </w:tcPr>
          <w:p w14:paraId="46BC9E91" w14:textId="77777777" w:rsidR="005C586F" w:rsidRPr="005C586F" w:rsidRDefault="005C586F" w:rsidP="00FB1649">
            <w:pPr>
              <w:pStyle w:val="TableContents"/>
              <w:rPr>
                <w:lang w:val="de-CH"/>
              </w:rPr>
            </w:pPr>
            <w:r w:rsidRPr="005C586F">
              <w:rPr>
                <w:b/>
                <w:bCs/>
                <w:lang w:val="de-CH"/>
              </w:rPr>
              <w:t>Art.  24</w:t>
            </w:r>
            <w:r w:rsidRPr="005C586F">
              <w:rPr>
                <w:lang w:val="de-CH"/>
              </w:rPr>
              <w:br/>
            </w:r>
            <w:r w:rsidRPr="005C586F">
              <w:rPr>
                <w:sz w:val="14"/>
                <w:lang w:val="de-CH"/>
              </w:rPr>
              <w:t>Organisation</w:t>
            </w:r>
          </w:p>
        </w:tc>
        <w:tc>
          <w:tcPr>
            <w:tcW w:w="5811" w:type="dxa"/>
            <w:tcBorders>
              <w:top w:val="single" w:sz="4" w:space="0" w:color="000000"/>
              <w:left w:val="single" w:sz="4" w:space="0" w:color="000000"/>
              <w:right w:val="single" w:sz="4" w:space="0" w:color="000000"/>
            </w:tcBorders>
          </w:tcPr>
          <w:p w14:paraId="3A56F255" w14:textId="3F980B87" w:rsidR="005C586F" w:rsidRPr="005C586F" w:rsidRDefault="005C586F" w:rsidP="00FB1649">
            <w:pPr>
              <w:pStyle w:val="TableContents"/>
              <w:rPr>
                <w:b/>
                <w:bCs/>
                <w:lang w:val="de-CH"/>
              </w:rPr>
            </w:pPr>
          </w:p>
        </w:tc>
      </w:tr>
      <w:tr w:rsidR="005C586F" w:rsidRPr="00552245" w14:paraId="12E94649" w14:textId="4CA8C463" w:rsidTr="005C586F">
        <w:trPr>
          <w:cantSplit/>
        </w:trPr>
        <w:tc>
          <w:tcPr>
            <w:tcW w:w="8931" w:type="dxa"/>
            <w:tcBorders>
              <w:left w:val="single" w:sz="4" w:space="0" w:color="000000"/>
              <w:right w:val="single" w:sz="4" w:space="0" w:color="000000"/>
            </w:tcBorders>
            <w:shd w:val="clear" w:color="auto" w:fill="auto"/>
          </w:tcPr>
          <w:p w14:paraId="460A4441"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Leitung der LFE, der ein Dekan vorsitzt, besteht in der Regel aus mindestens 3 Mitgliedern.</w:t>
            </w:r>
          </w:p>
        </w:tc>
        <w:tc>
          <w:tcPr>
            <w:tcW w:w="5811" w:type="dxa"/>
            <w:tcBorders>
              <w:left w:val="single" w:sz="4" w:space="0" w:color="000000"/>
              <w:right w:val="single" w:sz="4" w:space="0" w:color="000000"/>
            </w:tcBorders>
          </w:tcPr>
          <w:p w14:paraId="0182DF3D" w14:textId="436E0DFB" w:rsidR="005C586F" w:rsidRPr="005C586F" w:rsidRDefault="005C586F" w:rsidP="00FB1649">
            <w:pPr>
              <w:pStyle w:val="TableContents"/>
              <w:rPr>
                <w:vertAlign w:val="superscript"/>
                <w:lang w:val="de-CH"/>
              </w:rPr>
            </w:pPr>
          </w:p>
        </w:tc>
      </w:tr>
      <w:tr w:rsidR="005C586F" w:rsidRPr="00552245" w14:paraId="4246E47F" w14:textId="5DB34449" w:rsidTr="005C586F">
        <w:trPr>
          <w:cantSplit/>
        </w:trPr>
        <w:tc>
          <w:tcPr>
            <w:tcW w:w="8931" w:type="dxa"/>
            <w:tcBorders>
              <w:left w:val="single" w:sz="4" w:space="0" w:color="000000"/>
              <w:right w:val="single" w:sz="4" w:space="0" w:color="000000"/>
            </w:tcBorders>
            <w:shd w:val="clear" w:color="auto" w:fill="auto"/>
          </w:tcPr>
          <w:p w14:paraId="1A3A1BBD" w14:textId="77777777" w:rsidR="005C586F" w:rsidRPr="005C586F" w:rsidRDefault="005C586F" w:rsidP="00FB1649">
            <w:pPr>
              <w:pStyle w:val="TableContents"/>
              <w:rPr>
                <w:lang w:val="de-CH"/>
              </w:rPr>
            </w:pPr>
            <w:r w:rsidRPr="005C586F">
              <w:rPr>
                <w:vertAlign w:val="superscript"/>
                <w:lang w:val="de-CH"/>
              </w:rPr>
              <w:t>2</w:t>
            </w:r>
            <w:r w:rsidRPr="005C586F">
              <w:rPr>
                <w:lang w:val="de-CH"/>
              </w:rPr>
              <w:t> Der Mitwirkungsrat der LFE setzt sich zusammen aus Vertretern:</w:t>
            </w:r>
          </w:p>
        </w:tc>
        <w:tc>
          <w:tcPr>
            <w:tcW w:w="5811" w:type="dxa"/>
            <w:tcBorders>
              <w:left w:val="single" w:sz="4" w:space="0" w:color="000000"/>
              <w:right w:val="single" w:sz="4" w:space="0" w:color="000000"/>
            </w:tcBorders>
          </w:tcPr>
          <w:p w14:paraId="414F8DC2" w14:textId="5C3C7CCD" w:rsidR="005C586F" w:rsidRPr="005C586F" w:rsidRDefault="005C586F" w:rsidP="00FB1649">
            <w:pPr>
              <w:pStyle w:val="TableContents"/>
              <w:rPr>
                <w:vertAlign w:val="superscript"/>
                <w:lang w:val="de-CH"/>
              </w:rPr>
            </w:pPr>
          </w:p>
        </w:tc>
      </w:tr>
      <w:tr w:rsidR="005C586F" w:rsidRPr="005C586F" w14:paraId="2D4C87F1" w14:textId="65B41F93" w:rsidTr="005C586F">
        <w:trPr>
          <w:cantSplit/>
        </w:trPr>
        <w:tc>
          <w:tcPr>
            <w:tcW w:w="8931" w:type="dxa"/>
            <w:tcBorders>
              <w:left w:val="single" w:sz="4" w:space="0" w:color="000000"/>
              <w:right w:val="single" w:sz="4" w:space="0" w:color="000000"/>
            </w:tcBorders>
            <w:shd w:val="clear" w:color="auto" w:fill="auto"/>
          </w:tcPr>
          <w:p w14:paraId="34B8B6E0" w14:textId="77777777" w:rsidR="005C586F" w:rsidRPr="005C586F" w:rsidRDefault="005C586F" w:rsidP="00FB1649">
            <w:pPr>
              <w:pStyle w:val="TableContents"/>
              <w:ind w:left="149" w:right="3" w:hanging="189"/>
              <w:rPr>
                <w:lang w:val="de-CH"/>
              </w:rPr>
            </w:pPr>
            <w:r w:rsidRPr="005C586F">
              <w:rPr>
                <w:lang w:val="de-CH"/>
              </w:rPr>
              <w:t>a) der Professorenschaft;</w:t>
            </w:r>
          </w:p>
        </w:tc>
        <w:tc>
          <w:tcPr>
            <w:tcW w:w="5811" w:type="dxa"/>
            <w:tcBorders>
              <w:left w:val="single" w:sz="4" w:space="0" w:color="000000"/>
              <w:right w:val="single" w:sz="4" w:space="0" w:color="000000"/>
            </w:tcBorders>
          </w:tcPr>
          <w:p w14:paraId="4A2C2A03" w14:textId="0AE11ADF" w:rsidR="005C586F" w:rsidRPr="005C586F" w:rsidRDefault="005C586F" w:rsidP="00FB1649">
            <w:pPr>
              <w:pStyle w:val="TableContents"/>
              <w:ind w:left="149" w:right="3" w:hanging="189"/>
              <w:rPr>
                <w:lang w:val="de-CH"/>
              </w:rPr>
            </w:pPr>
          </w:p>
        </w:tc>
      </w:tr>
      <w:tr w:rsidR="005C586F" w:rsidRPr="005C586F" w14:paraId="0895DBEB" w14:textId="14AEA123" w:rsidTr="005C586F">
        <w:trPr>
          <w:cantSplit/>
        </w:trPr>
        <w:tc>
          <w:tcPr>
            <w:tcW w:w="8931" w:type="dxa"/>
            <w:tcBorders>
              <w:left w:val="single" w:sz="4" w:space="0" w:color="000000"/>
              <w:right w:val="single" w:sz="4" w:space="0" w:color="000000"/>
            </w:tcBorders>
            <w:shd w:val="clear" w:color="auto" w:fill="auto"/>
          </w:tcPr>
          <w:p w14:paraId="6C07F6D9" w14:textId="77777777" w:rsidR="005C586F" w:rsidRPr="005C586F" w:rsidRDefault="005C586F" w:rsidP="00FB1649">
            <w:pPr>
              <w:pStyle w:val="TableContents"/>
              <w:ind w:left="149" w:right="3" w:hanging="189"/>
              <w:rPr>
                <w:lang w:val="de-CH"/>
              </w:rPr>
            </w:pPr>
            <w:r w:rsidRPr="005C586F">
              <w:rPr>
                <w:lang w:val="de-CH"/>
              </w:rPr>
              <w:t>b) des Mittelbaus</w:t>
            </w:r>
          </w:p>
        </w:tc>
        <w:tc>
          <w:tcPr>
            <w:tcW w:w="5811" w:type="dxa"/>
            <w:tcBorders>
              <w:left w:val="single" w:sz="4" w:space="0" w:color="000000"/>
              <w:right w:val="single" w:sz="4" w:space="0" w:color="000000"/>
            </w:tcBorders>
          </w:tcPr>
          <w:p w14:paraId="0A68806D" w14:textId="77297BB6" w:rsidR="005C586F" w:rsidRPr="005C586F" w:rsidRDefault="005C586F" w:rsidP="00FB1649">
            <w:pPr>
              <w:pStyle w:val="TableContents"/>
              <w:ind w:left="149" w:right="3" w:hanging="189"/>
              <w:rPr>
                <w:lang w:val="de-CH"/>
              </w:rPr>
            </w:pPr>
          </w:p>
        </w:tc>
      </w:tr>
      <w:tr w:rsidR="005C586F" w:rsidRPr="00552245" w14:paraId="60B72853" w14:textId="19BD2A34" w:rsidTr="005C586F">
        <w:trPr>
          <w:cantSplit/>
        </w:trPr>
        <w:tc>
          <w:tcPr>
            <w:tcW w:w="8931" w:type="dxa"/>
            <w:tcBorders>
              <w:left w:val="single" w:sz="4" w:space="0" w:color="000000"/>
              <w:right w:val="single" w:sz="4" w:space="0" w:color="000000"/>
            </w:tcBorders>
            <w:shd w:val="clear" w:color="auto" w:fill="auto"/>
          </w:tcPr>
          <w:p w14:paraId="78228E39" w14:textId="77777777" w:rsidR="005C586F" w:rsidRPr="005C586F" w:rsidRDefault="005C586F" w:rsidP="00FB1649">
            <w:pPr>
              <w:pStyle w:val="TableContents"/>
              <w:ind w:left="149" w:right="3" w:hanging="189"/>
              <w:rPr>
                <w:lang w:val="de-CH"/>
              </w:rPr>
            </w:pPr>
            <w:r w:rsidRPr="005C586F">
              <w:rPr>
                <w:lang w:val="de-CH"/>
              </w:rPr>
              <w:t>c) der Studierendenschaft der ersten und zweiten Qualifikationsstufe;</w:t>
            </w:r>
          </w:p>
        </w:tc>
        <w:tc>
          <w:tcPr>
            <w:tcW w:w="5811" w:type="dxa"/>
            <w:tcBorders>
              <w:left w:val="single" w:sz="4" w:space="0" w:color="000000"/>
              <w:right w:val="single" w:sz="4" w:space="0" w:color="000000"/>
            </w:tcBorders>
          </w:tcPr>
          <w:p w14:paraId="0908BE32" w14:textId="69118A6E" w:rsidR="005C586F" w:rsidRPr="005C586F" w:rsidRDefault="005C586F" w:rsidP="00FB1649">
            <w:pPr>
              <w:pStyle w:val="TableContents"/>
              <w:ind w:left="149" w:right="3" w:hanging="189"/>
              <w:rPr>
                <w:lang w:val="de-CH"/>
              </w:rPr>
            </w:pPr>
          </w:p>
        </w:tc>
      </w:tr>
      <w:tr w:rsidR="005C586F" w:rsidRPr="00552245" w14:paraId="39011BBC" w14:textId="41E0FDD9" w:rsidTr="005C586F">
        <w:trPr>
          <w:cantSplit/>
        </w:trPr>
        <w:tc>
          <w:tcPr>
            <w:tcW w:w="8931" w:type="dxa"/>
            <w:tcBorders>
              <w:left w:val="single" w:sz="4" w:space="0" w:color="000000"/>
              <w:right w:val="single" w:sz="4" w:space="0" w:color="000000"/>
            </w:tcBorders>
            <w:shd w:val="clear" w:color="auto" w:fill="auto"/>
          </w:tcPr>
          <w:p w14:paraId="6D92EFA9" w14:textId="77777777" w:rsidR="005C586F" w:rsidRPr="005C586F" w:rsidRDefault="005C586F" w:rsidP="00FB1649">
            <w:pPr>
              <w:pStyle w:val="TableContents"/>
              <w:ind w:left="149" w:right="3" w:hanging="189"/>
              <w:rPr>
                <w:lang w:val="de-CH"/>
              </w:rPr>
            </w:pPr>
            <w:r w:rsidRPr="005C586F">
              <w:rPr>
                <w:lang w:val="de-CH"/>
              </w:rPr>
              <w:t>d) des administrativen und technischen Personals.</w:t>
            </w:r>
          </w:p>
        </w:tc>
        <w:tc>
          <w:tcPr>
            <w:tcW w:w="5811" w:type="dxa"/>
            <w:tcBorders>
              <w:left w:val="single" w:sz="4" w:space="0" w:color="000000"/>
              <w:right w:val="single" w:sz="4" w:space="0" w:color="000000"/>
            </w:tcBorders>
          </w:tcPr>
          <w:p w14:paraId="6F77578E" w14:textId="37D95C7B" w:rsidR="005C586F" w:rsidRPr="005C586F" w:rsidRDefault="005C586F" w:rsidP="00FB1649">
            <w:pPr>
              <w:pStyle w:val="TableContents"/>
              <w:ind w:left="149" w:right="3" w:hanging="189"/>
              <w:rPr>
                <w:lang w:val="de-CH"/>
              </w:rPr>
            </w:pPr>
          </w:p>
        </w:tc>
      </w:tr>
      <w:tr w:rsidR="005C586F" w:rsidRPr="00552245" w14:paraId="44859599" w14:textId="12097FE5" w:rsidTr="005C586F">
        <w:trPr>
          <w:cantSplit/>
        </w:trPr>
        <w:tc>
          <w:tcPr>
            <w:tcW w:w="8931" w:type="dxa"/>
            <w:tcBorders>
              <w:left w:val="single" w:sz="4" w:space="0" w:color="000000"/>
              <w:right w:val="single" w:sz="4" w:space="0" w:color="000000"/>
            </w:tcBorders>
            <w:shd w:val="clear" w:color="auto" w:fill="auto"/>
          </w:tcPr>
          <w:p w14:paraId="7A91C027" w14:textId="77777777" w:rsidR="005C586F" w:rsidRPr="005C586F" w:rsidRDefault="005C586F" w:rsidP="00FB1649">
            <w:pPr>
              <w:pStyle w:val="TableContents"/>
              <w:rPr>
                <w:lang w:val="de-CH"/>
              </w:rPr>
            </w:pPr>
            <w:r w:rsidRPr="005C586F">
              <w:rPr>
                <w:vertAlign w:val="superscript"/>
                <w:lang w:val="de-CH"/>
              </w:rPr>
              <w:t>3</w:t>
            </w:r>
            <w:r w:rsidRPr="005C586F">
              <w:rPr>
                <w:lang w:val="de-CH"/>
              </w:rPr>
              <w:t> Der Dekan nimmt an den Sitzungen des Mitwirkungsrats teil, hat aber kein Stimmrecht.</w:t>
            </w:r>
          </w:p>
        </w:tc>
        <w:tc>
          <w:tcPr>
            <w:tcW w:w="5811" w:type="dxa"/>
            <w:tcBorders>
              <w:left w:val="single" w:sz="4" w:space="0" w:color="000000"/>
              <w:right w:val="single" w:sz="4" w:space="0" w:color="000000"/>
            </w:tcBorders>
          </w:tcPr>
          <w:p w14:paraId="117C2CB1" w14:textId="0F8FB831" w:rsidR="005C586F" w:rsidRPr="005C586F" w:rsidRDefault="005C586F" w:rsidP="00FB1649">
            <w:pPr>
              <w:pStyle w:val="TableContents"/>
              <w:rPr>
                <w:vertAlign w:val="superscript"/>
                <w:lang w:val="de-CH"/>
              </w:rPr>
            </w:pPr>
          </w:p>
        </w:tc>
      </w:tr>
      <w:tr w:rsidR="005C586F" w:rsidRPr="00552245" w14:paraId="5DF0C440" w14:textId="059BA7D0" w:rsidTr="005C586F">
        <w:trPr>
          <w:cantSplit/>
        </w:trPr>
        <w:tc>
          <w:tcPr>
            <w:tcW w:w="8931" w:type="dxa"/>
            <w:tcBorders>
              <w:left w:val="single" w:sz="4" w:space="0" w:color="000000"/>
              <w:right w:val="single" w:sz="4" w:space="0" w:color="000000"/>
            </w:tcBorders>
            <w:shd w:val="clear" w:color="auto" w:fill="auto"/>
          </w:tcPr>
          <w:p w14:paraId="53C8EB1E" w14:textId="77777777" w:rsidR="005C586F" w:rsidRPr="005C586F" w:rsidRDefault="005C586F" w:rsidP="00FB1649">
            <w:pPr>
              <w:pStyle w:val="TableContents"/>
              <w:rPr>
                <w:lang w:val="de-CH"/>
              </w:rPr>
            </w:pPr>
            <w:r w:rsidRPr="005C586F">
              <w:rPr>
                <w:vertAlign w:val="superscript"/>
                <w:lang w:val="de-CH"/>
              </w:rPr>
              <w:t>4</w:t>
            </w:r>
            <w:r w:rsidRPr="005C586F">
              <w:rPr>
                <w:lang w:val="de-CH"/>
              </w:rPr>
              <w:t> Die Vertretung jeder Gruppe wird im Organisationsreglement der jeweiligen LFE festgelegt.</w:t>
            </w:r>
          </w:p>
        </w:tc>
        <w:tc>
          <w:tcPr>
            <w:tcW w:w="5811" w:type="dxa"/>
            <w:tcBorders>
              <w:left w:val="single" w:sz="4" w:space="0" w:color="000000"/>
              <w:right w:val="single" w:sz="4" w:space="0" w:color="000000"/>
            </w:tcBorders>
          </w:tcPr>
          <w:p w14:paraId="3F819787" w14:textId="0876EC86" w:rsidR="005C586F" w:rsidRPr="005C586F" w:rsidRDefault="005C586F" w:rsidP="00FB1649">
            <w:pPr>
              <w:pStyle w:val="TableContents"/>
              <w:rPr>
                <w:vertAlign w:val="superscript"/>
                <w:lang w:val="de-CH"/>
              </w:rPr>
            </w:pPr>
          </w:p>
        </w:tc>
      </w:tr>
      <w:tr w:rsidR="005C586F" w:rsidRPr="005C586F" w14:paraId="066D6D03" w14:textId="0E6BC50C" w:rsidTr="005C586F">
        <w:tc>
          <w:tcPr>
            <w:tcW w:w="8931" w:type="dxa"/>
            <w:tcBorders>
              <w:top w:val="single" w:sz="4" w:space="0" w:color="000000"/>
              <w:left w:val="single" w:sz="4" w:space="0" w:color="000000"/>
              <w:right w:val="single" w:sz="4" w:space="0" w:color="000000"/>
            </w:tcBorders>
            <w:shd w:val="clear" w:color="auto" w:fill="auto"/>
          </w:tcPr>
          <w:p w14:paraId="78A5A9BB" w14:textId="77777777" w:rsidR="005C586F" w:rsidRPr="005C586F" w:rsidRDefault="005C586F" w:rsidP="00FB1649">
            <w:pPr>
              <w:pStyle w:val="TableContents"/>
              <w:rPr>
                <w:lang w:val="de-CH"/>
              </w:rPr>
            </w:pPr>
            <w:r w:rsidRPr="005C586F">
              <w:rPr>
                <w:b/>
                <w:bCs/>
                <w:sz w:val="22"/>
                <w:lang w:val="de-CH"/>
              </w:rPr>
              <w:t>2.5 Rektorat-Dekane-Rat</w:t>
            </w:r>
          </w:p>
        </w:tc>
        <w:tc>
          <w:tcPr>
            <w:tcW w:w="5811" w:type="dxa"/>
            <w:tcBorders>
              <w:top w:val="single" w:sz="4" w:space="0" w:color="000000"/>
              <w:left w:val="single" w:sz="4" w:space="0" w:color="000000"/>
              <w:right w:val="single" w:sz="4" w:space="0" w:color="000000"/>
            </w:tcBorders>
          </w:tcPr>
          <w:p w14:paraId="5773224B" w14:textId="5BE48612" w:rsidR="005C586F" w:rsidRPr="005C586F" w:rsidRDefault="005C586F" w:rsidP="00FB1649">
            <w:pPr>
              <w:pStyle w:val="TableContents"/>
              <w:rPr>
                <w:b/>
                <w:bCs/>
                <w:sz w:val="22"/>
                <w:lang w:val="de-CH"/>
              </w:rPr>
            </w:pPr>
          </w:p>
        </w:tc>
      </w:tr>
      <w:tr w:rsidR="005C586F" w:rsidRPr="005C586F" w14:paraId="0CD3D9A0" w14:textId="0E5B236D" w:rsidTr="005C586F">
        <w:trPr>
          <w:cantSplit/>
        </w:trPr>
        <w:tc>
          <w:tcPr>
            <w:tcW w:w="8931" w:type="dxa"/>
            <w:tcBorders>
              <w:top w:val="single" w:sz="4" w:space="0" w:color="000000"/>
              <w:left w:val="single" w:sz="4" w:space="0" w:color="000000"/>
              <w:right w:val="single" w:sz="4" w:space="0" w:color="000000"/>
            </w:tcBorders>
            <w:shd w:val="clear" w:color="auto" w:fill="auto"/>
          </w:tcPr>
          <w:p w14:paraId="2EFBCC28" w14:textId="77777777" w:rsidR="005C586F" w:rsidRPr="005C586F" w:rsidRDefault="005C586F" w:rsidP="00FB1649">
            <w:pPr>
              <w:pStyle w:val="TableContents"/>
              <w:rPr>
                <w:lang w:val="de-CH"/>
              </w:rPr>
            </w:pPr>
            <w:r w:rsidRPr="005C586F">
              <w:rPr>
                <w:b/>
                <w:bCs/>
                <w:lang w:val="de-CH"/>
              </w:rPr>
              <w:t>Art.  25</w:t>
            </w:r>
            <w:r w:rsidRPr="005C586F">
              <w:rPr>
                <w:lang w:val="de-CH"/>
              </w:rPr>
              <w:br/>
            </w:r>
            <w:r w:rsidRPr="005C586F">
              <w:rPr>
                <w:sz w:val="14"/>
                <w:lang w:val="de-CH"/>
              </w:rPr>
              <w:t>Zusammensetzung und Befugnisse</w:t>
            </w:r>
          </w:p>
        </w:tc>
        <w:tc>
          <w:tcPr>
            <w:tcW w:w="5811" w:type="dxa"/>
            <w:tcBorders>
              <w:top w:val="single" w:sz="4" w:space="0" w:color="000000"/>
              <w:left w:val="single" w:sz="4" w:space="0" w:color="000000"/>
              <w:right w:val="single" w:sz="4" w:space="0" w:color="000000"/>
            </w:tcBorders>
          </w:tcPr>
          <w:p w14:paraId="596ABF2C" w14:textId="15A80FA1" w:rsidR="005C586F" w:rsidRPr="005C586F" w:rsidRDefault="005C586F" w:rsidP="00FB1649">
            <w:pPr>
              <w:pStyle w:val="TableContents"/>
              <w:rPr>
                <w:b/>
                <w:bCs/>
                <w:lang w:val="de-CH"/>
              </w:rPr>
            </w:pPr>
          </w:p>
        </w:tc>
      </w:tr>
      <w:tr w:rsidR="005C586F" w:rsidRPr="00552245" w14:paraId="4958E37F" w14:textId="5C536C1A" w:rsidTr="005C586F">
        <w:trPr>
          <w:cantSplit/>
        </w:trPr>
        <w:tc>
          <w:tcPr>
            <w:tcW w:w="8931" w:type="dxa"/>
            <w:tcBorders>
              <w:left w:val="single" w:sz="4" w:space="0" w:color="000000"/>
              <w:right w:val="single" w:sz="4" w:space="0" w:color="000000"/>
            </w:tcBorders>
            <w:shd w:val="clear" w:color="auto" w:fill="auto"/>
          </w:tcPr>
          <w:p w14:paraId="3650805B" w14:textId="77777777" w:rsidR="005C586F" w:rsidRPr="005C586F" w:rsidRDefault="005C586F" w:rsidP="00FB1649">
            <w:pPr>
              <w:pStyle w:val="TableContents"/>
              <w:rPr>
                <w:lang w:val="de-CH"/>
              </w:rPr>
            </w:pPr>
            <w:r w:rsidRPr="005C586F">
              <w:rPr>
                <w:vertAlign w:val="superscript"/>
                <w:lang w:val="de-CH"/>
              </w:rPr>
              <w:t>1</w:t>
            </w:r>
            <w:r w:rsidRPr="005C586F">
              <w:rPr>
                <w:lang w:val="de-CH"/>
              </w:rPr>
              <w:t> Der Rektorat-Dekane-Rat soll die Beziehungen und Koordination zwischen den einzelnen LFE sowie die Beziehungen zwischen den LFE und dem Rektorat sicherstellen.</w:t>
            </w:r>
          </w:p>
        </w:tc>
        <w:tc>
          <w:tcPr>
            <w:tcW w:w="5811" w:type="dxa"/>
            <w:tcBorders>
              <w:left w:val="single" w:sz="4" w:space="0" w:color="000000"/>
              <w:right w:val="single" w:sz="4" w:space="0" w:color="000000"/>
            </w:tcBorders>
          </w:tcPr>
          <w:p w14:paraId="0767119E" w14:textId="3552933D" w:rsidR="005C586F" w:rsidRPr="005C586F" w:rsidRDefault="005C586F" w:rsidP="00FB1649">
            <w:pPr>
              <w:pStyle w:val="TableContents"/>
              <w:rPr>
                <w:vertAlign w:val="superscript"/>
                <w:lang w:val="de-CH"/>
              </w:rPr>
            </w:pPr>
          </w:p>
        </w:tc>
      </w:tr>
      <w:tr w:rsidR="005C586F" w:rsidRPr="00552245" w14:paraId="45C4B286" w14:textId="73A3019B" w:rsidTr="005C586F">
        <w:trPr>
          <w:cantSplit/>
        </w:trPr>
        <w:tc>
          <w:tcPr>
            <w:tcW w:w="8931" w:type="dxa"/>
            <w:tcBorders>
              <w:left w:val="single" w:sz="4" w:space="0" w:color="000000"/>
              <w:right w:val="single" w:sz="4" w:space="0" w:color="000000"/>
            </w:tcBorders>
            <w:shd w:val="clear" w:color="auto" w:fill="auto"/>
          </w:tcPr>
          <w:p w14:paraId="721C6111" w14:textId="77777777" w:rsidR="005C586F" w:rsidRPr="005C586F" w:rsidRDefault="005C586F" w:rsidP="00FB1649">
            <w:pPr>
              <w:pStyle w:val="TableContents"/>
              <w:rPr>
                <w:lang w:val="de-CH"/>
              </w:rPr>
            </w:pPr>
            <w:r w:rsidRPr="005C586F">
              <w:rPr>
                <w:vertAlign w:val="superscript"/>
                <w:lang w:val="de-CH"/>
              </w:rPr>
              <w:t>2</w:t>
            </w:r>
            <w:r w:rsidRPr="005C586F">
              <w:rPr>
                <w:lang w:val="de-CH"/>
              </w:rPr>
              <w:t> Unter dem Vorsitz des Rektors setzt sich der Rektorat-Dekane-Rat aus den Dekanen der LFE sowie dem Rektorat zusammen.</w:t>
            </w:r>
          </w:p>
        </w:tc>
        <w:tc>
          <w:tcPr>
            <w:tcW w:w="5811" w:type="dxa"/>
            <w:tcBorders>
              <w:left w:val="single" w:sz="4" w:space="0" w:color="000000"/>
              <w:right w:val="single" w:sz="4" w:space="0" w:color="000000"/>
            </w:tcBorders>
          </w:tcPr>
          <w:p w14:paraId="4F818873" w14:textId="34969FA4" w:rsidR="005C586F" w:rsidRPr="005C586F" w:rsidRDefault="005C586F" w:rsidP="00FB1649">
            <w:pPr>
              <w:pStyle w:val="TableContents"/>
              <w:rPr>
                <w:vertAlign w:val="superscript"/>
                <w:lang w:val="de-CH"/>
              </w:rPr>
            </w:pPr>
          </w:p>
        </w:tc>
      </w:tr>
      <w:tr w:rsidR="005C586F" w:rsidRPr="005C586F" w14:paraId="2883DE20" w14:textId="73E9D572" w:rsidTr="005C586F">
        <w:trPr>
          <w:cantSplit/>
        </w:trPr>
        <w:tc>
          <w:tcPr>
            <w:tcW w:w="8931" w:type="dxa"/>
            <w:tcBorders>
              <w:left w:val="single" w:sz="4" w:space="0" w:color="000000"/>
              <w:right w:val="single" w:sz="4" w:space="0" w:color="000000"/>
            </w:tcBorders>
            <w:shd w:val="clear" w:color="auto" w:fill="auto"/>
          </w:tcPr>
          <w:p w14:paraId="2601A782" w14:textId="77777777" w:rsidR="005C586F" w:rsidRPr="005C586F" w:rsidRDefault="005C586F" w:rsidP="00FB1649">
            <w:pPr>
              <w:pStyle w:val="TableContents"/>
              <w:rPr>
                <w:lang w:val="de-CH"/>
              </w:rPr>
            </w:pPr>
            <w:r w:rsidRPr="005C586F">
              <w:rPr>
                <w:vertAlign w:val="superscript"/>
                <w:lang w:val="de-CH"/>
              </w:rPr>
              <w:t>3</w:t>
            </w:r>
            <w:r w:rsidRPr="005C586F">
              <w:rPr>
                <w:lang w:val="de-CH"/>
              </w:rPr>
              <w:t> Das Rektorat befasst den Rektorat-Dekane-Rat mit sämtlichen Fragen betreffend die Arbeitsweise der LFE. Er konsultiert ihn insbesondere zu:</w:t>
            </w:r>
          </w:p>
        </w:tc>
        <w:tc>
          <w:tcPr>
            <w:tcW w:w="5811" w:type="dxa"/>
            <w:tcBorders>
              <w:left w:val="single" w:sz="4" w:space="0" w:color="000000"/>
              <w:right w:val="single" w:sz="4" w:space="0" w:color="000000"/>
            </w:tcBorders>
          </w:tcPr>
          <w:p w14:paraId="6CAE642E" w14:textId="24D4072F" w:rsidR="005C586F" w:rsidRPr="005C586F" w:rsidRDefault="005C586F" w:rsidP="00FB1649">
            <w:pPr>
              <w:pStyle w:val="TableContents"/>
              <w:rPr>
                <w:vertAlign w:val="superscript"/>
                <w:lang w:val="de-CH"/>
              </w:rPr>
            </w:pPr>
          </w:p>
        </w:tc>
      </w:tr>
      <w:tr w:rsidR="005C586F" w:rsidRPr="00552245" w14:paraId="589AC6C0" w14:textId="169D73C6" w:rsidTr="005C586F">
        <w:trPr>
          <w:cantSplit/>
        </w:trPr>
        <w:tc>
          <w:tcPr>
            <w:tcW w:w="8931" w:type="dxa"/>
            <w:tcBorders>
              <w:left w:val="single" w:sz="4" w:space="0" w:color="000000"/>
              <w:right w:val="single" w:sz="4" w:space="0" w:color="000000"/>
            </w:tcBorders>
            <w:shd w:val="clear" w:color="auto" w:fill="auto"/>
          </w:tcPr>
          <w:p w14:paraId="65ED386E" w14:textId="77777777" w:rsidR="005C586F" w:rsidRPr="005C586F" w:rsidRDefault="005C586F" w:rsidP="00FB1649">
            <w:pPr>
              <w:pStyle w:val="TableContents"/>
              <w:ind w:left="149" w:right="3" w:hanging="189"/>
              <w:rPr>
                <w:lang w:val="de-CH"/>
              </w:rPr>
            </w:pPr>
            <w:r w:rsidRPr="005C586F">
              <w:rPr>
                <w:lang w:val="de-CH"/>
              </w:rPr>
              <w:t xml:space="preserve">a) </w:t>
            </w:r>
            <w:proofErr w:type="spellStart"/>
            <w:r w:rsidRPr="005C586F">
              <w:rPr>
                <w:lang w:val="de-CH"/>
              </w:rPr>
              <w:t>Rahmenreglementen</w:t>
            </w:r>
            <w:proofErr w:type="spellEnd"/>
            <w:r w:rsidRPr="005C586F">
              <w:rPr>
                <w:lang w:val="de-CH"/>
              </w:rPr>
              <w:t xml:space="preserve"> zu den Zuständigkeiten der LFE;</w:t>
            </w:r>
          </w:p>
        </w:tc>
        <w:tc>
          <w:tcPr>
            <w:tcW w:w="5811" w:type="dxa"/>
            <w:tcBorders>
              <w:left w:val="single" w:sz="4" w:space="0" w:color="000000"/>
              <w:right w:val="single" w:sz="4" w:space="0" w:color="000000"/>
            </w:tcBorders>
          </w:tcPr>
          <w:p w14:paraId="316F34A5" w14:textId="0D45EAF7" w:rsidR="005C586F" w:rsidRPr="005C586F" w:rsidRDefault="005C586F" w:rsidP="00FB1649">
            <w:pPr>
              <w:pStyle w:val="TableContents"/>
              <w:ind w:left="149" w:right="3" w:hanging="189"/>
              <w:rPr>
                <w:lang w:val="de-CH"/>
              </w:rPr>
            </w:pPr>
          </w:p>
        </w:tc>
      </w:tr>
      <w:tr w:rsidR="005C586F" w:rsidRPr="005C586F" w14:paraId="3822196C" w14:textId="3D4F13C2" w:rsidTr="005C586F">
        <w:trPr>
          <w:cantSplit/>
        </w:trPr>
        <w:tc>
          <w:tcPr>
            <w:tcW w:w="8931" w:type="dxa"/>
            <w:tcBorders>
              <w:left w:val="single" w:sz="4" w:space="0" w:color="000000"/>
              <w:right w:val="single" w:sz="4" w:space="0" w:color="000000"/>
            </w:tcBorders>
            <w:shd w:val="clear" w:color="auto" w:fill="auto"/>
          </w:tcPr>
          <w:p w14:paraId="44C79814" w14:textId="77777777" w:rsidR="005C586F" w:rsidRPr="005C586F" w:rsidRDefault="005C586F" w:rsidP="00FB1649">
            <w:pPr>
              <w:pStyle w:val="TableContents"/>
              <w:ind w:left="149" w:right="3" w:hanging="189"/>
              <w:rPr>
                <w:lang w:val="de-CH"/>
              </w:rPr>
            </w:pPr>
            <w:r w:rsidRPr="005C586F">
              <w:rPr>
                <w:lang w:val="de-CH"/>
              </w:rPr>
              <w:t xml:space="preserve">b) </w:t>
            </w:r>
            <w:proofErr w:type="spellStart"/>
            <w:r w:rsidRPr="005C586F">
              <w:rPr>
                <w:lang w:val="de-CH"/>
              </w:rPr>
              <w:t>Organisationsreglementen</w:t>
            </w:r>
            <w:proofErr w:type="spellEnd"/>
            <w:r w:rsidRPr="005C586F">
              <w:rPr>
                <w:lang w:val="de-CH"/>
              </w:rPr>
              <w:t xml:space="preserve"> der LFE;</w:t>
            </w:r>
          </w:p>
        </w:tc>
        <w:tc>
          <w:tcPr>
            <w:tcW w:w="5811" w:type="dxa"/>
            <w:tcBorders>
              <w:left w:val="single" w:sz="4" w:space="0" w:color="000000"/>
              <w:right w:val="single" w:sz="4" w:space="0" w:color="000000"/>
            </w:tcBorders>
          </w:tcPr>
          <w:p w14:paraId="1DB5C229" w14:textId="7E64E75E" w:rsidR="005C586F" w:rsidRPr="005C586F" w:rsidRDefault="005C586F" w:rsidP="00FB1649">
            <w:pPr>
              <w:pStyle w:val="TableContents"/>
              <w:ind w:left="149" w:right="3" w:hanging="189"/>
              <w:rPr>
                <w:lang w:val="de-CH"/>
              </w:rPr>
            </w:pPr>
          </w:p>
        </w:tc>
      </w:tr>
      <w:tr w:rsidR="005C586F" w:rsidRPr="00552245" w14:paraId="29E1D3F0" w14:textId="000C8B84" w:rsidTr="005C586F">
        <w:trPr>
          <w:cantSplit/>
        </w:trPr>
        <w:tc>
          <w:tcPr>
            <w:tcW w:w="8931" w:type="dxa"/>
            <w:tcBorders>
              <w:left w:val="single" w:sz="4" w:space="0" w:color="000000"/>
              <w:right w:val="single" w:sz="4" w:space="0" w:color="000000"/>
            </w:tcBorders>
            <w:shd w:val="clear" w:color="auto" w:fill="auto"/>
          </w:tcPr>
          <w:p w14:paraId="0F361C21" w14:textId="77777777" w:rsidR="005C586F" w:rsidRPr="005C586F" w:rsidRDefault="005C586F" w:rsidP="00FB1649">
            <w:pPr>
              <w:pStyle w:val="TableContents"/>
              <w:ind w:left="149" w:right="3" w:hanging="189"/>
              <w:rPr>
                <w:lang w:val="de-CH"/>
              </w:rPr>
            </w:pPr>
            <w:r w:rsidRPr="005C586F">
              <w:rPr>
                <w:lang w:val="de-CH"/>
              </w:rPr>
              <w:t>c) Gründung und Abschaffung von LFE;</w:t>
            </w:r>
          </w:p>
        </w:tc>
        <w:tc>
          <w:tcPr>
            <w:tcW w:w="5811" w:type="dxa"/>
            <w:tcBorders>
              <w:left w:val="single" w:sz="4" w:space="0" w:color="000000"/>
              <w:right w:val="single" w:sz="4" w:space="0" w:color="000000"/>
            </w:tcBorders>
          </w:tcPr>
          <w:p w14:paraId="7C50E5BF" w14:textId="0F585BAB" w:rsidR="005C586F" w:rsidRPr="005C586F" w:rsidRDefault="005C586F" w:rsidP="00FB1649">
            <w:pPr>
              <w:pStyle w:val="TableContents"/>
              <w:ind w:left="149" w:right="3" w:hanging="189"/>
              <w:rPr>
                <w:lang w:val="de-CH"/>
              </w:rPr>
            </w:pPr>
          </w:p>
        </w:tc>
      </w:tr>
      <w:tr w:rsidR="005C586F" w:rsidRPr="005C586F" w14:paraId="41A384B3" w14:textId="54744734" w:rsidTr="005C586F">
        <w:trPr>
          <w:cantSplit/>
        </w:trPr>
        <w:tc>
          <w:tcPr>
            <w:tcW w:w="8931" w:type="dxa"/>
            <w:tcBorders>
              <w:left w:val="single" w:sz="4" w:space="0" w:color="000000"/>
              <w:right w:val="single" w:sz="4" w:space="0" w:color="000000"/>
            </w:tcBorders>
            <w:shd w:val="clear" w:color="auto" w:fill="auto"/>
          </w:tcPr>
          <w:p w14:paraId="578C6FA2" w14:textId="77777777" w:rsidR="005C586F" w:rsidRPr="005C586F" w:rsidRDefault="005C586F" w:rsidP="00FB1649">
            <w:pPr>
              <w:pStyle w:val="TableContents"/>
              <w:ind w:left="149" w:right="3" w:hanging="189"/>
              <w:rPr>
                <w:lang w:val="de-CH"/>
              </w:rPr>
            </w:pPr>
            <w:r w:rsidRPr="005C586F">
              <w:rPr>
                <w:lang w:val="de-CH"/>
              </w:rPr>
              <w:t>d) mehrjährigen strategischen Entwicklungsplan;</w:t>
            </w:r>
          </w:p>
        </w:tc>
        <w:tc>
          <w:tcPr>
            <w:tcW w:w="5811" w:type="dxa"/>
            <w:tcBorders>
              <w:left w:val="single" w:sz="4" w:space="0" w:color="000000"/>
              <w:right w:val="single" w:sz="4" w:space="0" w:color="000000"/>
            </w:tcBorders>
          </w:tcPr>
          <w:p w14:paraId="0BDC7FFE" w14:textId="554F42A4" w:rsidR="005C586F" w:rsidRPr="005C586F" w:rsidRDefault="005C586F" w:rsidP="00FB1649">
            <w:pPr>
              <w:pStyle w:val="TableContents"/>
              <w:ind w:left="149" w:right="3" w:hanging="189"/>
              <w:rPr>
                <w:lang w:val="de-CH"/>
              </w:rPr>
            </w:pPr>
          </w:p>
        </w:tc>
      </w:tr>
      <w:tr w:rsidR="005C586F" w:rsidRPr="005C586F" w14:paraId="1A12F508" w14:textId="619A17F8" w:rsidTr="005C586F">
        <w:trPr>
          <w:cantSplit/>
        </w:trPr>
        <w:tc>
          <w:tcPr>
            <w:tcW w:w="8931" w:type="dxa"/>
            <w:tcBorders>
              <w:left w:val="single" w:sz="4" w:space="0" w:color="000000"/>
              <w:right w:val="single" w:sz="4" w:space="0" w:color="000000"/>
            </w:tcBorders>
            <w:shd w:val="clear" w:color="auto" w:fill="auto"/>
          </w:tcPr>
          <w:p w14:paraId="3926A19E" w14:textId="77777777" w:rsidR="005C586F" w:rsidRPr="005C586F" w:rsidRDefault="005C586F" w:rsidP="00FB1649">
            <w:pPr>
              <w:pStyle w:val="TableContents"/>
              <w:ind w:left="149" w:right="3" w:hanging="189"/>
              <w:rPr>
                <w:lang w:val="de-CH"/>
              </w:rPr>
            </w:pPr>
            <w:r w:rsidRPr="005C586F">
              <w:rPr>
                <w:lang w:val="de-CH"/>
              </w:rPr>
              <w:t>e) vierjährigen Zielvereinbarung.</w:t>
            </w:r>
          </w:p>
        </w:tc>
        <w:tc>
          <w:tcPr>
            <w:tcW w:w="5811" w:type="dxa"/>
            <w:tcBorders>
              <w:left w:val="single" w:sz="4" w:space="0" w:color="000000"/>
              <w:right w:val="single" w:sz="4" w:space="0" w:color="000000"/>
            </w:tcBorders>
          </w:tcPr>
          <w:p w14:paraId="6F967E40" w14:textId="448D31E3" w:rsidR="005C586F" w:rsidRPr="005C586F" w:rsidRDefault="005C586F" w:rsidP="00FB1649">
            <w:pPr>
              <w:pStyle w:val="TableContents"/>
              <w:ind w:left="149" w:right="3" w:hanging="189"/>
              <w:rPr>
                <w:lang w:val="de-CH"/>
              </w:rPr>
            </w:pPr>
          </w:p>
        </w:tc>
      </w:tr>
      <w:tr w:rsidR="005C586F" w:rsidRPr="00552245" w14:paraId="4190F1F7" w14:textId="05456FD4" w:rsidTr="005C586F">
        <w:trPr>
          <w:cantSplit/>
        </w:trPr>
        <w:tc>
          <w:tcPr>
            <w:tcW w:w="8931" w:type="dxa"/>
            <w:tcBorders>
              <w:left w:val="single" w:sz="4" w:space="0" w:color="000000"/>
              <w:right w:val="single" w:sz="4" w:space="0" w:color="000000"/>
            </w:tcBorders>
            <w:shd w:val="clear" w:color="auto" w:fill="auto"/>
          </w:tcPr>
          <w:p w14:paraId="644EE415" w14:textId="77777777" w:rsidR="005C586F" w:rsidRPr="005C586F" w:rsidRDefault="005C586F" w:rsidP="00FB1649">
            <w:pPr>
              <w:pStyle w:val="TableContents"/>
              <w:rPr>
                <w:lang w:val="de-CH"/>
              </w:rPr>
            </w:pPr>
            <w:r w:rsidRPr="005C586F">
              <w:rPr>
                <w:vertAlign w:val="superscript"/>
                <w:lang w:val="de-CH"/>
              </w:rPr>
              <w:lastRenderedPageBreak/>
              <w:t>4</w:t>
            </w:r>
            <w:r w:rsidRPr="005C586F">
              <w:rPr>
                <w:lang w:val="de-CH"/>
              </w:rPr>
              <w:t> Eine LFE kann den Rektorat-Dekane-Rat um Vermittlung in einer Angelegenheit zwischen ihr und dem Rektorat ersuchen.</w:t>
            </w:r>
          </w:p>
        </w:tc>
        <w:tc>
          <w:tcPr>
            <w:tcW w:w="5811" w:type="dxa"/>
            <w:tcBorders>
              <w:left w:val="single" w:sz="4" w:space="0" w:color="000000"/>
              <w:right w:val="single" w:sz="4" w:space="0" w:color="000000"/>
            </w:tcBorders>
          </w:tcPr>
          <w:p w14:paraId="53DFC319" w14:textId="0D277784" w:rsidR="005C586F" w:rsidRPr="005C586F" w:rsidRDefault="005C586F" w:rsidP="00FB1649">
            <w:pPr>
              <w:pStyle w:val="TableContents"/>
              <w:rPr>
                <w:vertAlign w:val="superscript"/>
                <w:lang w:val="de-CH"/>
              </w:rPr>
            </w:pPr>
          </w:p>
        </w:tc>
      </w:tr>
      <w:tr w:rsidR="005C586F" w:rsidRPr="005C586F" w14:paraId="2D248798" w14:textId="73FB050C" w:rsidTr="005C586F">
        <w:tc>
          <w:tcPr>
            <w:tcW w:w="8931" w:type="dxa"/>
            <w:tcBorders>
              <w:top w:val="single" w:sz="4" w:space="0" w:color="000000"/>
              <w:left w:val="single" w:sz="4" w:space="0" w:color="000000"/>
              <w:right w:val="single" w:sz="4" w:space="0" w:color="000000"/>
            </w:tcBorders>
            <w:shd w:val="clear" w:color="auto" w:fill="auto"/>
          </w:tcPr>
          <w:p w14:paraId="709F5FA1" w14:textId="77777777" w:rsidR="005C586F" w:rsidRPr="005C586F" w:rsidRDefault="005C586F" w:rsidP="00FB1649">
            <w:pPr>
              <w:pStyle w:val="TableContents"/>
              <w:rPr>
                <w:lang w:val="de-CH"/>
              </w:rPr>
            </w:pPr>
            <w:r w:rsidRPr="005C586F">
              <w:rPr>
                <w:b/>
                <w:bCs/>
                <w:sz w:val="22"/>
                <w:lang w:val="de-CH"/>
              </w:rPr>
              <w:t>2.6 Disziplinar- und Rekurskommissionen</w:t>
            </w:r>
          </w:p>
        </w:tc>
        <w:tc>
          <w:tcPr>
            <w:tcW w:w="5811" w:type="dxa"/>
            <w:tcBorders>
              <w:top w:val="single" w:sz="4" w:space="0" w:color="000000"/>
              <w:left w:val="single" w:sz="4" w:space="0" w:color="000000"/>
              <w:right w:val="single" w:sz="4" w:space="0" w:color="000000"/>
            </w:tcBorders>
          </w:tcPr>
          <w:p w14:paraId="7FFD8E59" w14:textId="062C00D9" w:rsidR="005C586F" w:rsidRPr="005C586F" w:rsidRDefault="005C586F" w:rsidP="00FB1649">
            <w:pPr>
              <w:pStyle w:val="TableContents"/>
              <w:rPr>
                <w:b/>
                <w:bCs/>
                <w:sz w:val="22"/>
                <w:lang w:val="de-CH"/>
              </w:rPr>
            </w:pPr>
          </w:p>
        </w:tc>
      </w:tr>
      <w:tr w:rsidR="005C586F" w:rsidRPr="005C586F" w14:paraId="615CA2D9" w14:textId="7DE29B34" w:rsidTr="005C586F">
        <w:trPr>
          <w:cantSplit/>
        </w:trPr>
        <w:tc>
          <w:tcPr>
            <w:tcW w:w="8931" w:type="dxa"/>
            <w:tcBorders>
              <w:top w:val="single" w:sz="4" w:space="0" w:color="000000"/>
              <w:left w:val="single" w:sz="4" w:space="0" w:color="000000"/>
              <w:right w:val="single" w:sz="4" w:space="0" w:color="000000"/>
            </w:tcBorders>
            <w:shd w:val="clear" w:color="auto" w:fill="auto"/>
          </w:tcPr>
          <w:p w14:paraId="6D729F78" w14:textId="77777777" w:rsidR="005C586F" w:rsidRPr="005C586F" w:rsidRDefault="005C586F" w:rsidP="00FB1649">
            <w:pPr>
              <w:pStyle w:val="TableContents"/>
              <w:rPr>
                <w:lang w:val="de-CH"/>
              </w:rPr>
            </w:pPr>
            <w:r w:rsidRPr="005C586F">
              <w:rPr>
                <w:b/>
                <w:bCs/>
                <w:lang w:val="de-CH"/>
              </w:rPr>
              <w:t>Art.  26</w:t>
            </w:r>
            <w:r w:rsidRPr="005C586F">
              <w:rPr>
                <w:lang w:val="de-CH"/>
              </w:rPr>
              <w:br/>
            </w:r>
            <w:r w:rsidRPr="005C586F">
              <w:rPr>
                <w:sz w:val="14"/>
                <w:lang w:val="de-CH"/>
              </w:rPr>
              <w:t>Disziplinarkommission</w:t>
            </w:r>
          </w:p>
        </w:tc>
        <w:tc>
          <w:tcPr>
            <w:tcW w:w="5811" w:type="dxa"/>
            <w:tcBorders>
              <w:top w:val="single" w:sz="4" w:space="0" w:color="000000"/>
              <w:left w:val="single" w:sz="4" w:space="0" w:color="000000"/>
              <w:right w:val="single" w:sz="4" w:space="0" w:color="000000"/>
            </w:tcBorders>
          </w:tcPr>
          <w:p w14:paraId="7969161E" w14:textId="031D5A80" w:rsidR="005C586F" w:rsidRPr="005C586F" w:rsidRDefault="005C586F" w:rsidP="00FB1649">
            <w:pPr>
              <w:pStyle w:val="TableContents"/>
              <w:rPr>
                <w:b/>
                <w:bCs/>
                <w:lang w:val="de-CH"/>
              </w:rPr>
            </w:pPr>
          </w:p>
        </w:tc>
      </w:tr>
      <w:tr w:rsidR="005C586F" w:rsidRPr="00552245" w14:paraId="6A246D91" w14:textId="5CF79554" w:rsidTr="005C586F">
        <w:trPr>
          <w:cantSplit/>
        </w:trPr>
        <w:tc>
          <w:tcPr>
            <w:tcW w:w="8931" w:type="dxa"/>
            <w:tcBorders>
              <w:left w:val="single" w:sz="4" w:space="0" w:color="000000"/>
              <w:right w:val="single" w:sz="4" w:space="0" w:color="000000"/>
            </w:tcBorders>
            <w:shd w:val="clear" w:color="auto" w:fill="auto"/>
          </w:tcPr>
          <w:p w14:paraId="39E03A2C"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Disziplinarkommission ist ausschliesslich für Fälle betreffend Studierende zuständig.</w:t>
            </w:r>
          </w:p>
        </w:tc>
        <w:tc>
          <w:tcPr>
            <w:tcW w:w="5811" w:type="dxa"/>
            <w:tcBorders>
              <w:left w:val="single" w:sz="4" w:space="0" w:color="000000"/>
              <w:right w:val="single" w:sz="4" w:space="0" w:color="000000"/>
            </w:tcBorders>
          </w:tcPr>
          <w:p w14:paraId="212896FA" w14:textId="72DEC42F" w:rsidR="005C586F" w:rsidRPr="005C586F" w:rsidRDefault="005C586F" w:rsidP="00FB1649">
            <w:pPr>
              <w:pStyle w:val="TableContents"/>
              <w:rPr>
                <w:vertAlign w:val="superscript"/>
                <w:lang w:val="de-CH"/>
              </w:rPr>
            </w:pPr>
          </w:p>
        </w:tc>
      </w:tr>
      <w:tr w:rsidR="005C586F" w:rsidRPr="00552245" w14:paraId="2B8EFB04" w14:textId="5A84E21F" w:rsidTr="005C586F">
        <w:trPr>
          <w:cantSplit/>
        </w:trPr>
        <w:tc>
          <w:tcPr>
            <w:tcW w:w="8931" w:type="dxa"/>
            <w:tcBorders>
              <w:left w:val="single" w:sz="4" w:space="0" w:color="000000"/>
              <w:right w:val="single" w:sz="4" w:space="0" w:color="000000"/>
            </w:tcBorders>
            <w:shd w:val="clear" w:color="auto" w:fill="auto"/>
          </w:tcPr>
          <w:p w14:paraId="128C4DBD" w14:textId="77777777" w:rsidR="005C586F" w:rsidRPr="005C586F" w:rsidRDefault="005C586F" w:rsidP="00FB1649">
            <w:pPr>
              <w:pStyle w:val="TableContents"/>
              <w:rPr>
                <w:lang w:val="de-CH"/>
              </w:rPr>
            </w:pPr>
            <w:r w:rsidRPr="005C586F">
              <w:rPr>
                <w:vertAlign w:val="superscript"/>
                <w:lang w:val="de-CH"/>
              </w:rPr>
              <w:t>2</w:t>
            </w:r>
            <w:r w:rsidRPr="005C586F">
              <w:rPr>
                <w:lang w:val="de-CH"/>
              </w:rPr>
              <w:t> Die Zusammensetzung und die Aufgaben der Disziplinarkommission werden vom Rektorat festgelegt.</w:t>
            </w:r>
          </w:p>
        </w:tc>
        <w:tc>
          <w:tcPr>
            <w:tcW w:w="5811" w:type="dxa"/>
            <w:tcBorders>
              <w:left w:val="single" w:sz="4" w:space="0" w:color="000000"/>
              <w:right w:val="single" w:sz="4" w:space="0" w:color="000000"/>
            </w:tcBorders>
          </w:tcPr>
          <w:p w14:paraId="36E3A996" w14:textId="4D52C756" w:rsidR="005C586F" w:rsidRPr="005C586F" w:rsidRDefault="005C586F" w:rsidP="00FB1649">
            <w:pPr>
              <w:pStyle w:val="TableContents"/>
              <w:rPr>
                <w:vertAlign w:val="superscript"/>
                <w:lang w:val="de-CH"/>
              </w:rPr>
            </w:pPr>
          </w:p>
        </w:tc>
      </w:tr>
      <w:tr w:rsidR="005C586F" w:rsidRPr="00552245" w14:paraId="7473F65D" w14:textId="7778F43B" w:rsidTr="005C586F">
        <w:trPr>
          <w:cantSplit/>
        </w:trPr>
        <w:tc>
          <w:tcPr>
            <w:tcW w:w="8931" w:type="dxa"/>
            <w:tcBorders>
              <w:left w:val="single" w:sz="4" w:space="0" w:color="000000"/>
              <w:right w:val="single" w:sz="4" w:space="0" w:color="000000"/>
            </w:tcBorders>
            <w:shd w:val="clear" w:color="auto" w:fill="auto"/>
          </w:tcPr>
          <w:p w14:paraId="27409A80" w14:textId="77777777" w:rsidR="005C586F" w:rsidRPr="005C586F" w:rsidRDefault="005C586F" w:rsidP="00FB1649">
            <w:pPr>
              <w:pStyle w:val="TableContents"/>
              <w:rPr>
                <w:lang w:val="de-CH"/>
              </w:rPr>
            </w:pPr>
            <w:r w:rsidRPr="005C586F">
              <w:rPr>
                <w:vertAlign w:val="superscript"/>
                <w:lang w:val="de-CH"/>
              </w:rPr>
              <w:t>3</w:t>
            </w:r>
            <w:r w:rsidRPr="005C586F">
              <w:rPr>
                <w:lang w:val="de-CH"/>
              </w:rPr>
              <w:t> Studierende, die gegen die Regeln und Gepflogenheiten der Universität verstossen, müssen insbesondere mit den folgenden Sanktionen rechnen, die von der Disziplinarkommission je nach Schwere des Verstosses ausgesprochen werden:</w:t>
            </w:r>
          </w:p>
        </w:tc>
        <w:tc>
          <w:tcPr>
            <w:tcW w:w="5811" w:type="dxa"/>
            <w:tcBorders>
              <w:left w:val="single" w:sz="4" w:space="0" w:color="000000"/>
              <w:right w:val="single" w:sz="4" w:space="0" w:color="000000"/>
            </w:tcBorders>
          </w:tcPr>
          <w:p w14:paraId="763E75B7" w14:textId="1357E8AC" w:rsidR="005C586F" w:rsidRPr="005C586F" w:rsidRDefault="005C586F" w:rsidP="00FB1649">
            <w:pPr>
              <w:pStyle w:val="TableContents"/>
              <w:rPr>
                <w:vertAlign w:val="superscript"/>
                <w:lang w:val="de-CH"/>
              </w:rPr>
            </w:pPr>
          </w:p>
        </w:tc>
      </w:tr>
      <w:tr w:rsidR="005C586F" w:rsidRPr="005C586F" w14:paraId="0A0B6A0E" w14:textId="340D4991" w:rsidTr="005C586F">
        <w:trPr>
          <w:cantSplit/>
        </w:trPr>
        <w:tc>
          <w:tcPr>
            <w:tcW w:w="8931" w:type="dxa"/>
            <w:tcBorders>
              <w:left w:val="single" w:sz="4" w:space="0" w:color="000000"/>
              <w:right w:val="single" w:sz="4" w:space="0" w:color="000000"/>
            </w:tcBorders>
            <w:shd w:val="clear" w:color="auto" w:fill="auto"/>
          </w:tcPr>
          <w:p w14:paraId="1FBF5422" w14:textId="77777777" w:rsidR="005C586F" w:rsidRPr="005C586F" w:rsidRDefault="005C586F" w:rsidP="00FB1649">
            <w:pPr>
              <w:pStyle w:val="TableContents"/>
              <w:ind w:left="149" w:right="3" w:hanging="189"/>
              <w:rPr>
                <w:lang w:val="de-CH"/>
              </w:rPr>
            </w:pPr>
            <w:r w:rsidRPr="005C586F">
              <w:rPr>
                <w:lang w:val="de-CH"/>
              </w:rPr>
              <w:t>a) Verwarnung;</w:t>
            </w:r>
          </w:p>
        </w:tc>
        <w:tc>
          <w:tcPr>
            <w:tcW w:w="5811" w:type="dxa"/>
            <w:tcBorders>
              <w:left w:val="single" w:sz="4" w:space="0" w:color="000000"/>
              <w:right w:val="single" w:sz="4" w:space="0" w:color="000000"/>
            </w:tcBorders>
          </w:tcPr>
          <w:p w14:paraId="7CCC1DA2" w14:textId="5D887F5D" w:rsidR="005C586F" w:rsidRPr="005C586F" w:rsidRDefault="005C586F" w:rsidP="00FB1649">
            <w:pPr>
              <w:pStyle w:val="TableContents"/>
              <w:ind w:left="149" w:right="3" w:hanging="189"/>
              <w:rPr>
                <w:lang w:val="de-CH"/>
              </w:rPr>
            </w:pPr>
          </w:p>
        </w:tc>
      </w:tr>
      <w:tr w:rsidR="005C586F" w:rsidRPr="005C586F" w14:paraId="0A168410" w14:textId="4F87C993" w:rsidTr="005C586F">
        <w:trPr>
          <w:cantSplit/>
        </w:trPr>
        <w:tc>
          <w:tcPr>
            <w:tcW w:w="8931" w:type="dxa"/>
            <w:tcBorders>
              <w:left w:val="single" w:sz="4" w:space="0" w:color="000000"/>
              <w:right w:val="single" w:sz="4" w:space="0" w:color="000000"/>
            </w:tcBorders>
            <w:shd w:val="clear" w:color="auto" w:fill="auto"/>
          </w:tcPr>
          <w:p w14:paraId="72F05C6C" w14:textId="77777777" w:rsidR="005C586F" w:rsidRPr="005C586F" w:rsidRDefault="005C586F" w:rsidP="00FB1649">
            <w:pPr>
              <w:pStyle w:val="TableContents"/>
              <w:ind w:left="149" w:right="3" w:hanging="189"/>
              <w:rPr>
                <w:lang w:val="de-CH"/>
              </w:rPr>
            </w:pPr>
            <w:r w:rsidRPr="005C586F">
              <w:rPr>
                <w:lang w:val="de-CH"/>
              </w:rPr>
              <w:t>b) Suspendierung;</w:t>
            </w:r>
          </w:p>
        </w:tc>
        <w:tc>
          <w:tcPr>
            <w:tcW w:w="5811" w:type="dxa"/>
            <w:tcBorders>
              <w:left w:val="single" w:sz="4" w:space="0" w:color="000000"/>
              <w:right w:val="single" w:sz="4" w:space="0" w:color="000000"/>
            </w:tcBorders>
          </w:tcPr>
          <w:p w14:paraId="274CF634" w14:textId="674AE946" w:rsidR="005C586F" w:rsidRPr="005C586F" w:rsidRDefault="005C586F" w:rsidP="00FB1649">
            <w:pPr>
              <w:pStyle w:val="TableContents"/>
              <w:ind w:left="149" w:right="3" w:hanging="189"/>
              <w:rPr>
                <w:lang w:val="de-CH"/>
              </w:rPr>
            </w:pPr>
          </w:p>
        </w:tc>
      </w:tr>
      <w:tr w:rsidR="005C586F" w:rsidRPr="005C586F" w14:paraId="351819CC" w14:textId="36093444" w:rsidTr="005C586F">
        <w:trPr>
          <w:cantSplit/>
        </w:trPr>
        <w:tc>
          <w:tcPr>
            <w:tcW w:w="8931" w:type="dxa"/>
            <w:tcBorders>
              <w:left w:val="single" w:sz="4" w:space="0" w:color="000000"/>
              <w:right w:val="single" w:sz="4" w:space="0" w:color="000000"/>
            </w:tcBorders>
            <w:shd w:val="clear" w:color="auto" w:fill="auto"/>
          </w:tcPr>
          <w:p w14:paraId="1CD511C9" w14:textId="77777777" w:rsidR="005C586F" w:rsidRPr="005C586F" w:rsidRDefault="005C586F" w:rsidP="00FB1649">
            <w:pPr>
              <w:pStyle w:val="TableContents"/>
              <w:ind w:left="149" w:right="3" w:hanging="189"/>
              <w:rPr>
                <w:lang w:val="de-CH"/>
              </w:rPr>
            </w:pPr>
            <w:r w:rsidRPr="005C586F">
              <w:rPr>
                <w:lang w:val="de-CH"/>
              </w:rPr>
              <w:t>c) Ausschluss.</w:t>
            </w:r>
          </w:p>
        </w:tc>
        <w:tc>
          <w:tcPr>
            <w:tcW w:w="5811" w:type="dxa"/>
            <w:tcBorders>
              <w:left w:val="single" w:sz="4" w:space="0" w:color="000000"/>
              <w:right w:val="single" w:sz="4" w:space="0" w:color="000000"/>
            </w:tcBorders>
          </w:tcPr>
          <w:p w14:paraId="1A26E601" w14:textId="2BFACA94" w:rsidR="005C586F" w:rsidRPr="005C586F" w:rsidRDefault="005C586F" w:rsidP="00FB1649">
            <w:pPr>
              <w:pStyle w:val="TableContents"/>
              <w:ind w:left="149" w:right="3" w:hanging="189"/>
              <w:rPr>
                <w:lang w:val="de-CH"/>
              </w:rPr>
            </w:pPr>
          </w:p>
        </w:tc>
      </w:tr>
      <w:tr w:rsidR="005C586F" w:rsidRPr="00552245" w14:paraId="0A991A37" w14:textId="31DC4F7A" w:rsidTr="005C586F">
        <w:trPr>
          <w:cantSplit/>
        </w:trPr>
        <w:tc>
          <w:tcPr>
            <w:tcW w:w="8931" w:type="dxa"/>
            <w:tcBorders>
              <w:left w:val="single" w:sz="4" w:space="0" w:color="000000"/>
              <w:right w:val="single" w:sz="4" w:space="0" w:color="000000"/>
            </w:tcBorders>
            <w:shd w:val="clear" w:color="auto" w:fill="auto"/>
          </w:tcPr>
          <w:p w14:paraId="78A26F69" w14:textId="77777777" w:rsidR="005C586F" w:rsidRPr="005C586F" w:rsidRDefault="005C586F" w:rsidP="00FB1649">
            <w:pPr>
              <w:pStyle w:val="TableContents"/>
              <w:rPr>
                <w:lang w:val="de-CH"/>
              </w:rPr>
            </w:pPr>
            <w:r w:rsidRPr="005C586F">
              <w:rPr>
                <w:vertAlign w:val="superscript"/>
                <w:lang w:val="de-CH"/>
              </w:rPr>
              <w:t>4</w:t>
            </w:r>
            <w:r w:rsidRPr="005C586F">
              <w:rPr>
                <w:lang w:val="de-CH"/>
              </w:rPr>
              <w:t> Gegen die Entscheide der Disziplinarkommission kann gemäss Artikel 47 Absatz 3 dieses Gesetzes Beschwerde eingereicht werden.</w:t>
            </w:r>
          </w:p>
        </w:tc>
        <w:tc>
          <w:tcPr>
            <w:tcW w:w="5811" w:type="dxa"/>
            <w:tcBorders>
              <w:left w:val="single" w:sz="4" w:space="0" w:color="000000"/>
              <w:right w:val="single" w:sz="4" w:space="0" w:color="000000"/>
            </w:tcBorders>
          </w:tcPr>
          <w:p w14:paraId="6BE1C532" w14:textId="0EC4330E" w:rsidR="005C586F" w:rsidRPr="005C586F" w:rsidRDefault="005C586F" w:rsidP="00FB1649">
            <w:pPr>
              <w:pStyle w:val="TableContents"/>
              <w:rPr>
                <w:vertAlign w:val="superscript"/>
                <w:lang w:val="de-CH"/>
              </w:rPr>
            </w:pPr>
          </w:p>
        </w:tc>
      </w:tr>
      <w:tr w:rsidR="005C586F" w:rsidRPr="00552245" w14:paraId="4E9F48E6" w14:textId="5A85146D" w:rsidTr="005C586F">
        <w:trPr>
          <w:cantSplit/>
        </w:trPr>
        <w:tc>
          <w:tcPr>
            <w:tcW w:w="8931" w:type="dxa"/>
            <w:tcBorders>
              <w:left w:val="single" w:sz="4" w:space="0" w:color="000000"/>
              <w:right w:val="single" w:sz="4" w:space="0" w:color="000000"/>
            </w:tcBorders>
            <w:shd w:val="clear" w:color="auto" w:fill="auto"/>
          </w:tcPr>
          <w:p w14:paraId="2E8F6841" w14:textId="77777777" w:rsidR="005C586F" w:rsidRPr="005C586F" w:rsidRDefault="005C586F" w:rsidP="00FB1649">
            <w:pPr>
              <w:pStyle w:val="TableContents"/>
              <w:rPr>
                <w:lang w:val="de-CH"/>
              </w:rPr>
            </w:pPr>
            <w:r w:rsidRPr="005C586F">
              <w:rPr>
                <w:vertAlign w:val="superscript"/>
                <w:lang w:val="de-CH"/>
              </w:rPr>
              <w:t>5</w:t>
            </w:r>
            <w:r w:rsidRPr="005C586F">
              <w:rPr>
                <w:lang w:val="de-CH"/>
              </w:rPr>
              <w:t> Die Disziplinarkommission hat die Pflicht, von Amtes wegen verfolgte Straftaten der Staatsanwaltschaft anzuzeigen.</w:t>
            </w:r>
          </w:p>
        </w:tc>
        <w:tc>
          <w:tcPr>
            <w:tcW w:w="5811" w:type="dxa"/>
            <w:tcBorders>
              <w:left w:val="single" w:sz="4" w:space="0" w:color="000000"/>
              <w:right w:val="single" w:sz="4" w:space="0" w:color="000000"/>
            </w:tcBorders>
          </w:tcPr>
          <w:p w14:paraId="3E6D9215" w14:textId="1ECE6063" w:rsidR="005C586F" w:rsidRPr="005C586F" w:rsidRDefault="005C586F" w:rsidP="00FB1649">
            <w:pPr>
              <w:pStyle w:val="TableContents"/>
              <w:rPr>
                <w:vertAlign w:val="superscript"/>
                <w:lang w:val="de-CH"/>
              </w:rPr>
            </w:pPr>
          </w:p>
        </w:tc>
      </w:tr>
      <w:tr w:rsidR="005C586F" w:rsidRPr="005C586F" w14:paraId="0D30A1DE" w14:textId="270D0D18" w:rsidTr="005C586F">
        <w:trPr>
          <w:cantSplit/>
        </w:trPr>
        <w:tc>
          <w:tcPr>
            <w:tcW w:w="8931" w:type="dxa"/>
            <w:tcBorders>
              <w:top w:val="single" w:sz="4" w:space="0" w:color="000000"/>
              <w:left w:val="single" w:sz="4" w:space="0" w:color="000000"/>
              <w:right w:val="single" w:sz="4" w:space="0" w:color="000000"/>
            </w:tcBorders>
            <w:shd w:val="clear" w:color="auto" w:fill="auto"/>
          </w:tcPr>
          <w:p w14:paraId="4FBC7DBD" w14:textId="77777777" w:rsidR="005C586F" w:rsidRPr="005C586F" w:rsidRDefault="005C586F" w:rsidP="00FB1649">
            <w:pPr>
              <w:pStyle w:val="TableContents"/>
              <w:rPr>
                <w:lang w:val="de-CH"/>
              </w:rPr>
            </w:pPr>
            <w:r w:rsidRPr="005C586F">
              <w:rPr>
                <w:b/>
                <w:bCs/>
                <w:lang w:val="de-CH"/>
              </w:rPr>
              <w:t>Art.  27</w:t>
            </w:r>
            <w:r w:rsidRPr="005C586F">
              <w:rPr>
                <w:lang w:val="de-CH"/>
              </w:rPr>
              <w:br/>
            </w:r>
            <w:r w:rsidRPr="005C586F">
              <w:rPr>
                <w:sz w:val="14"/>
                <w:lang w:val="de-CH"/>
              </w:rPr>
              <w:t>Rekurskommission</w:t>
            </w:r>
          </w:p>
        </w:tc>
        <w:tc>
          <w:tcPr>
            <w:tcW w:w="5811" w:type="dxa"/>
            <w:tcBorders>
              <w:top w:val="single" w:sz="4" w:space="0" w:color="000000"/>
              <w:left w:val="single" w:sz="4" w:space="0" w:color="000000"/>
              <w:right w:val="single" w:sz="4" w:space="0" w:color="000000"/>
            </w:tcBorders>
          </w:tcPr>
          <w:p w14:paraId="3ABC1FB8" w14:textId="37F35F00" w:rsidR="005C586F" w:rsidRPr="005C586F" w:rsidRDefault="005C586F" w:rsidP="00FB1649">
            <w:pPr>
              <w:pStyle w:val="TableContents"/>
              <w:rPr>
                <w:b/>
                <w:bCs/>
                <w:lang w:val="de-CH"/>
              </w:rPr>
            </w:pPr>
          </w:p>
        </w:tc>
      </w:tr>
      <w:tr w:rsidR="005C586F" w:rsidRPr="00552245" w14:paraId="2D3BAE56" w14:textId="1AF6F86E" w:rsidTr="005C586F">
        <w:trPr>
          <w:cantSplit/>
        </w:trPr>
        <w:tc>
          <w:tcPr>
            <w:tcW w:w="8931" w:type="dxa"/>
            <w:tcBorders>
              <w:left w:val="single" w:sz="4" w:space="0" w:color="000000"/>
              <w:right w:val="single" w:sz="4" w:space="0" w:color="000000"/>
            </w:tcBorders>
            <w:shd w:val="clear" w:color="auto" w:fill="auto"/>
          </w:tcPr>
          <w:p w14:paraId="1DBE6BD6" w14:textId="77777777" w:rsidR="005C586F" w:rsidRPr="005C586F" w:rsidRDefault="005C586F" w:rsidP="00FB1649">
            <w:pPr>
              <w:pStyle w:val="TableContents"/>
              <w:rPr>
                <w:lang w:val="de-CH"/>
              </w:rPr>
            </w:pPr>
            <w:r w:rsidRPr="005C586F">
              <w:rPr>
                <w:vertAlign w:val="superscript"/>
                <w:lang w:val="de-CH"/>
              </w:rPr>
              <w:t>1</w:t>
            </w:r>
            <w:r w:rsidRPr="005C586F">
              <w:rPr>
                <w:lang w:val="de-CH"/>
              </w:rPr>
              <w:t> Es wird eine Rekurskommission eingerichtet, die Beschwerden gemäss Artikel 47 dieses Gesetzes behandelt.</w:t>
            </w:r>
          </w:p>
        </w:tc>
        <w:tc>
          <w:tcPr>
            <w:tcW w:w="5811" w:type="dxa"/>
            <w:tcBorders>
              <w:left w:val="single" w:sz="4" w:space="0" w:color="000000"/>
              <w:right w:val="single" w:sz="4" w:space="0" w:color="000000"/>
            </w:tcBorders>
          </w:tcPr>
          <w:p w14:paraId="0FA54D5C" w14:textId="4FDC9D17" w:rsidR="005C586F" w:rsidRPr="005C586F" w:rsidRDefault="005C586F" w:rsidP="00FB1649">
            <w:pPr>
              <w:pStyle w:val="TableContents"/>
              <w:rPr>
                <w:vertAlign w:val="superscript"/>
                <w:lang w:val="de-CH"/>
              </w:rPr>
            </w:pPr>
          </w:p>
        </w:tc>
      </w:tr>
      <w:tr w:rsidR="005C586F" w:rsidRPr="00552245" w14:paraId="26CFAC15" w14:textId="28A2012D" w:rsidTr="005C586F">
        <w:trPr>
          <w:cantSplit/>
        </w:trPr>
        <w:tc>
          <w:tcPr>
            <w:tcW w:w="8931" w:type="dxa"/>
            <w:tcBorders>
              <w:left w:val="single" w:sz="4" w:space="0" w:color="000000"/>
              <w:right w:val="single" w:sz="4" w:space="0" w:color="000000"/>
            </w:tcBorders>
            <w:shd w:val="clear" w:color="auto" w:fill="auto"/>
          </w:tcPr>
          <w:p w14:paraId="659BD88E" w14:textId="77777777" w:rsidR="005C586F" w:rsidRPr="005C586F" w:rsidRDefault="005C586F" w:rsidP="00FB1649">
            <w:pPr>
              <w:pStyle w:val="TableContents"/>
              <w:rPr>
                <w:lang w:val="de-CH"/>
              </w:rPr>
            </w:pPr>
            <w:r w:rsidRPr="005C586F">
              <w:rPr>
                <w:vertAlign w:val="superscript"/>
                <w:lang w:val="de-CH"/>
              </w:rPr>
              <w:t>2</w:t>
            </w:r>
            <w:r w:rsidRPr="005C586F">
              <w:rPr>
                <w:lang w:val="de-CH"/>
              </w:rPr>
              <w:t> Das Rektorat ernennt die Mitglieder der Rekurskommission und legt deren Arbeitsweise sowie das Beschwerdeverfahren fest.</w:t>
            </w:r>
          </w:p>
        </w:tc>
        <w:tc>
          <w:tcPr>
            <w:tcW w:w="5811" w:type="dxa"/>
            <w:tcBorders>
              <w:left w:val="single" w:sz="4" w:space="0" w:color="000000"/>
              <w:right w:val="single" w:sz="4" w:space="0" w:color="000000"/>
            </w:tcBorders>
          </w:tcPr>
          <w:p w14:paraId="6A13E0CE" w14:textId="161CC629" w:rsidR="005C586F" w:rsidRPr="005C586F" w:rsidRDefault="005C586F" w:rsidP="00FB1649">
            <w:pPr>
              <w:pStyle w:val="TableContents"/>
              <w:rPr>
                <w:vertAlign w:val="superscript"/>
                <w:lang w:val="de-CH"/>
              </w:rPr>
            </w:pPr>
          </w:p>
        </w:tc>
      </w:tr>
      <w:tr w:rsidR="005C586F" w:rsidRPr="00552245" w14:paraId="6EE97B3A" w14:textId="0F83FD4E" w:rsidTr="005C586F">
        <w:trPr>
          <w:cantSplit/>
        </w:trPr>
        <w:tc>
          <w:tcPr>
            <w:tcW w:w="8931" w:type="dxa"/>
            <w:tcBorders>
              <w:left w:val="single" w:sz="4" w:space="0" w:color="000000"/>
              <w:right w:val="single" w:sz="4" w:space="0" w:color="000000"/>
            </w:tcBorders>
            <w:shd w:val="clear" w:color="auto" w:fill="auto"/>
          </w:tcPr>
          <w:p w14:paraId="08097C12" w14:textId="77777777" w:rsidR="005C586F" w:rsidRPr="005C586F" w:rsidRDefault="005C586F" w:rsidP="00FB1649">
            <w:pPr>
              <w:pStyle w:val="TableContents"/>
              <w:rPr>
                <w:lang w:val="de-CH"/>
              </w:rPr>
            </w:pPr>
            <w:r w:rsidRPr="005C586F">
              <w:rPr>
                <w:vertAlign w:val="superscript"/>
                <w:lang w:val="de-CH"/>
              </w:rPr>
              <w:t>3</w:t>
            </w:r>
            <w:r w:rsidRPr="005C586F">
              <w:rPr>
                <w:lang w:val="de-CH"/>
              </w:rPr>
              <w:t> Gegen Entscheide der Rekurskommission kann beim Kantonsgericht Beschwerde eingereicht werden.</w:t>
            </w:r>
          </w:p>
        </w:tc>
        <w:tc>
          <w:tcPr>
            <w:tcW w:w="5811" w:type="dxa"/>
            <w:tcBorders>
              <w:left w:val="single" w:sz="4" w:space="0" w:color="000000"/>
              <w:right w:val="single" w:sz="4" w:space="0" w:color="000000"/>
            </w:tcBorders>
          </w:tcPr>
          <w:p w14:paraId="55994E62" w14:textId="14E2587E" w:rsidR="005C586F" w:rsidRPr="005C586F" w:rsidRDefault="005C586F" w:rsidP="00FB1649">
            <w:pPr>
              <w:pStyle w:val="TableContents"/>
              <w:rPr>
                <w:vertAlign w:val="superscript"/>
                <w:lang w:val="de-CH"/>
              </w:rPr>
            </w:pPr>
          </w:p>
        </w:tc>
      </w:tr>
      <w:tr w:rsidR="005C586F" w:rsidRPr="00552245" w14:paraId="651CE6A4" w14:textId="23DE1BE4" w:rsidTr="005C586F">
        <w:trPr>
          <w:cantSplit/>
        </w:trPr>
        <w:tc>
          <w:tcPr>
            <w:tcW w:w="8931" w:type="dxa"/>
            <w:tcBorders>
              <w:left w:val="single" w:sz="4" w:space="0" w:color="000000"/>
              <w:right w:val="single" w:sz="4" w:space="0" w:color="000000"/>
            </w:tcBorders>
            <w:shd w:val="clear" w:color="auto" w:fill="auto"/>
          </w:tcPr>
          <w:p w14:paraId="6C110509" w14:textId="77777777" w:rsidR="005C586F" w:rsidRDefault="005C586F" w:rsidP="00FB1649">
            <w:pPr>
              <w:pStyle w:val="TableContents"/>
              <w:rPr>
                <w:lang w:val="de-CH"/>
              </w:rPr>
            </w:pPr>
            <w:r w:rsidRPr="005C586F">
              <w:rPr>
                <w:vertAlign w:val="superscript"/>
                <w:lang w:val="de-CH"/>
              </w:rPr>
              <w:t>4</w:t>
            </w:r>
            <w:r w:rsidRPr="005C586F">
              <w:rPr>
                <w:lang w:val="de-CH"/>
              </w:rPr>
              <w:t> Die Rekurskommission behandelt keine personalrechtlichen Fragen, die in Artikel 48 dieses Gesetzes geregelt sind.</w:t>
            </w:r>
          </w:p>
          <w:p w14:paraId="0E296539" w14:textId="77777777" w:rsidR="0026367F" w:rsidRPr="005C586F" w:rsidRDefault="0026367F" w:rsidP="00FB1649">
            <w:pPr>
              <w:pStyle w:val="TableContents"/>
              <w:rPr>
                <w:lang w:val="de-CH"/>
              </w:rPr>
            </w:pPr>
          </w:p>
        </w:tc>
        <w:tc>
          <w:tcPr>
            <w:tcW w:w="5811" w:type="dxa"/>
            <w:tcBorders>
              <w:left w:val="single" w:sz="4" w:space="0" w:color="000000"/>
              <w:right w:val="single" w:sz="4" w:space="0" w:color="000000"/>
            </w:tcBorders>
          </w:tcPr>
          <w:p w14:paraId="1AE0D013" w14:textId="5050CB6B" w:rsidR="005C586F" w:rsidRPr="005C586F" w:rsidRDefault="005C586F" w:rsidP="00FB1649">
            <w:pPr>
              <w:pStyle w:val="TableContents"/>
              <w:rPr>
                <w:vertAlign w:val="superscript"/>
                <w:lang w:val="de-CH"/>
              </w:rPr>
            </w:pPr>
          </w:p>
        </w:tc>
      </w:tr>
      <w:tr w:rsidR="005C586F" w:rsidRPr="00552245" w14:paraId="59D7E43D" w14:textId="03012263" w:rsidTr="005C586F">
        <w:tc>
          <w:tcPr>
            <w:tcW w:w="8931" w:type="dxa"/>
            <w:tcBorders>
              <w:top w:val="single" w:sz="4" w:space="0" w:color="000000"/>
              <w:left w:val="single" w:sz="4" w:space="0" w:color="000000"/>
              <w:right w:val="single" w:sz="4" w:space="0" w:color="000000"/>
            </w:tcBorders>
            <w:shd w:val="clear" w:color="auto" w:fill="auto"/>
          </w:tcPr>
          <w:p w14:paraId="20C8FE7E" w14:textId="77777777" w:rsidR="005C586F" w:rsidRPr="005C586F" w:rsidRDefault="005C586F" w:rsidP="00FB1649">
            <w:pPr>
              <w:pStyle w:val="TableContents"/>
              <w:rPr>
                <w:lang w:val="de-CH"/>
              </w:rPr>
            </w:pPr>
            <w:r w:rsidRPr="005C586F">
              <w:rPr>
                <w:b/>
                <w:bCs/>
                <w:sz w:val="22"/>
                <w:lang w:val="de-CH"/>
              </w:rPr>
              <w:lastRenderedPageBreak/>
              <w:t xml:space="preserve">2.7 Strategierat und Ethik- und </w:t>
            </w:r>
            <w:proofErr w:type="spellStart"/>
            <w:r w:rsidRPr="005C586F">
              <w:rPr>
                <w:b/>
                <w:bCs/>
                <w:sz w:val="22"/>
                <w:lang w:val="de-CH"/>
              </w:rPr>
              <w:t>Deontologieausschuss</w:t>
            </w:r>
            <w:proofErr w:type="spellEnd"/>
          </w:p>
        </w:tc>
        <w:tc>
          <w:tcPr>
            <w:tcW w:w="5811" w:type="dxa"/>
            <w:tcBorders>
              <w:top w:val="single" w:sz="4" w:space="0" w:color="000000"/>
              <w:left w:val="single" w:sz="4" w:space="0" w:color="000000"/>
              <w:right w:val="single" w:sz="4" w:space="0" w:color="000000"/>
            </w:tcBorders>
          </w:tcPr>
          <w:p w14:paraId="5D90EC35" w14:textId="6A358121" w:rsidR="005C586F" w:rsidRPr="005C586F" w:rsidRDefault="005C586F" w:rsidP="00FB1649">
            <w:pPr>
              <w:pStyle w:val="TableContents"/>
              <w:rPr>
                <w:b/>
                <w:bCs/>
                <w:sz w:val="22"/>
                <w:lang w:val="de-CH"/>
              </w:rPr>
            </w:pPr>
          </w:p>
        </w:tc>
      </w:tr>
      <w:tr w:rsidR="005C586F" w:rsidRPr="005C586F" w14:paraId="42EF9501" w14:textId="10FF09CF" w:rsidTr="005C586F">
        <w:trPr>
          <w:cantSplit/>
        </w:trPr>
        <w:tc>
          <w:tcPr>
            <w:tcW w:w="8931" w:type="dxa"/>
            <w:tcBorders>
              <w:top w:val="single" w:sz="4" w:space="0" w:color="000000"/>
              <w:left w:val="single" w:sz="4" w:space="0" w:color="000000"/>
              <w:right w:val="single" w:sz="4" w:space="0" w:color="000000"/>
            </w:tcBorders>
            <w:shd w:val="clear" w:color="auto" w:fill="auto"/>
          </w:tcPr>
          <w:p w14:paraId="4A5BE867" w14:textId="77777777" w:rsidR="005C586F" w:rsidRPr="005C586F" w:rsidRDefault="005C586F" w:rsidP="00FB1649">
            <w:pPr>
              <w:pStyle w:val="TableContents"/>
              <w:rPr>
                <w:lang w:val="de-CH"/>
              </w:rPr>
            </w:pPr>
            <w:r w:rsidRPr="005C586F">
              <w:rPr>
                <w:b/>
                <w:bCs/>
                <w:lang w:val="de-CH"/>
              </w:rPr>
              <w:t>Art.  28</w:t>
            </w:r>
            <w:r w:rsidRPr="005C586F">
              <w:rPr>
                <w:lang w:val="de-CH"/>
              </w:rPr>
              <w:br/>
            </w:r>
            <w:r w:rsidRPr="005C586F">
              <w:rPr>
                <w:sz w:val="14"/>
                <w:lang w:val="de-CH"/>
              </w:rPr>
              <w:t>Strategierat</w:t>
            </w:r>
          </w:p>
        </w:tc>
        <w:tc>
          <w:tcPr>
            <w:tcW w:w="5811" w:type="dxa"/>
            <w:tcBorders>
              <w:top w:val="single" w:sz="4" w:space="0" w:color="000000"/>
              <w:left w:val="single" w:sz="4" w:space="0" w:color="000000"/>
              <w:right w:val="single" w:sz="4" w:space="0" w:color="000000"/>
            </w:tcBorders>
          </w:tcPr>
          <w:p w14:paraId="232814D4" w14:textId="3BD032FA" w:rsidR="005C586F" w:rsidRPr="005C586F" w:rsidRDefault="005C586F" w:rsidP="00FB1649">
            <w:pPr>
              <w:pStyle w:val="TableContents"/>
              <w:rPr>
                <w:b/>
                <w:bCs/>
                <w:lang w:val="de-CH"/>
              </w:rPr>
            </w:pPr>
          </w:p>
        </w:tc>
      </w:tr>
      <w:tr w:rsidR="005C586F" w:rsidRPr="00552245" w14:paraId="762A0239" w14:textId="369442EC" w:rsidTr="005C586F">
        <w:trPr>
          <w:cantSplit/>
        </w:trPr>
        <w:tc>
          <w:tcPr>
            <w:tcW w:w="8931" w:type="dxa"/>
            <w:tcBorders>
              <w:left w:val="single" w:sz="4" w:space="0" w:color="000000"/>
              <w:right w:val="single" w:sz="4" w:space="0" w:color="000000"/>
            </w:tcBorders>
            <w:shd w:val="clear" w:color="auto" w:fill="auto"/>
          </w:tcPr>
          <w:p w14:paraId="7C341C2E" w14:textId="77777777" w:rsidR="005C586F" w:rsidRPr="005C586F" w:rsidRDefault="005C586F" w:rsidP="00FB1649">
            <w:pPr>
              <w:pStyle w:val="TableContents"/>
              <w:rPr>
                <w:lang w:val="de-CH"/>
              </w:rPr>
            </w:pPr>
            <w:r w:rsidRPr="005C586F">
              <w:rPr>
                <w:vertAlign w:val="superscript"/>
                <w:lang w:val="de-CH"/>
              </w:rPr>
              <w:t>1</w:t>
            </w:r>
            <w:r w:rsidRPr="005C586F">
              <w:rPr>
                <w:lang w:val="de-CH"/>
              </w:rPr>
              <w:t> Der Strategierat unterstützt das Rektorat mit externer Erfahrung und unabhängigem Fachwissen.</w:t>
            </w:r>
          </w:p>
        </w:tc>
        <w:tc>
          <w:tcPr>
            <w:tcW w:w="5811" w:type="dxa"/>
            <w:tcBorders>
              <w:left w:val="single" w:sz="4" w:space="0" w:color="000000"/>
              <w:right w:val="single" w:sz="4" w:space="0" w:color="000000"/>
            </w:tcBorders>
          </w:tcPr>
          <w:p w14:paraId="70D826A2" w14:textId="6BD70C46" w:rsidR="005C586F" w:rsidRPr="005C586F" w:rsidRDefault="005C586F" w:rsidP="00FB1649">
            <w:pPr>
              <w:pStyle w:val="TableContents"/>
              <w:rPr>
                <w:vertAlign w:val="superscript"/>
                <w:lang w:val="de-CH"/>
              </w:rPr>
            </w:pPr>
          </w:p>
        </w:tc>
      </w:tr>
      <w:tr w:rsidR="005C586F" w:rsidRPr="00552245" w14:paraId="6E0863F9" w14:textId="03B19C42" w:rsidTr="005C586F">
        <w:trPr>
          <w:cantSplit/>
        </w:trPr>
        <w:tc>
          <w:tcPr>
            <w:tcW w:w="8931" w:type="dxa"/>
            <w:tcBorders>
              <w:left w:val="single" w:sz="4" w:space="0" w:color="000000"/>
              <w:right w:val="single" w:sz="4" w:space="0" w:color="000000"/>
            </w:tcBorders>
            <w:shd w:val="clear" w:color="auto" w:fill="auto"/>
          </w:tcPr>
          <w:p w14:paraId="44A44C1A" w14:textId="2E4364D3" w:rsidR="005C586F" w:rsidRPr="005C586F" w:rsidRDefault="005C586F" w:rsidP="00FB1649">
            <w:pPr>
              <w:pStyle w:val="TableContents"/>
              <w:rPr>
                <w:lang w:val="de-CH"/>
              </w:rPr>
            </w:pPr>
            <w:r w:rsidRPr="005C586F">
              <w:rPr>
                <w:vertAlign w:val="superscript"/>
                <w:lang w:val="de-CH"/>
              </w:rPr>
              <w:t>2</w:t>
            </w:r>
            <w:r w:rsidRPr="005C586F">
              <w:rPr>
                <w:lang w:val="de-CH"/>
              </w:rPr>
              <w:t xml:space="preserve"> Der Strategierat setzt sich aus </w:t>
            </w:r>
            <w:r w:rsidR="0026367F">
              <w:rPr>
                <w:lang w:val="de-CH"/>
              </w:rPr>
              <w:t>fünf</w:t>
            </w:r>
            <w:r w:rsidRPr="005C586F">
              <w:rPr>
                <w:lang w:val="de-CH"/>
              </w:rPr>
              <w:t xml:space="preserve"> bis </w:t>
            </w:r>
            <w:r w:rsidR="0026367F">
              <w:rPr>
                <w:lang w:val="de-CH"/>
              </w:rPr>
              <w:t>neun</w:t>
            </w:r>
            <w:r w:rsidRPr="005C586F">
              <w:rPr>
                <w:lang w:val="de-CH"/>
              </w:rPr>
              <w:t xml:space="preserve"> Personen aus der Schweiz und dem Ausland zusammen, die von der Universität unabhängig sind und in Hinblick auf die Universitätsaufträge besondere Kompetenzen ausweisen. Die Mitglieder werden auf Vorschlag des Rektorats vom Staatsrat ernannt. Der Staatsrat legt ihre Vergütung fest. Die Universität richtet den Ratsmitgliedern diese Vergütung aus.</w:t>
            </w:r>
          </w:p>
        </w:tc>
        <w:tc>
          <w:tcPr>
            <w:tcW w:w="5811" w:type="dxa"/>
            <w:tcBorders>
              <w:left w:val="single" w:sz="4" w:space="0" w:color="000000"/>
              <w:right w:val="single" w:sz="4" w:space="0" w:color="000000"/>
            </w:tcBorders>
          </w:tcPr>
          <w:p w14:paraId="4FC44DDE" w14:textId="50AB47B9" w:rsidR="005C586F" w:rsidRPr="005C586F" w:rsidRDefault="005C586F" w:rsidP="00FB1649">
            <w:pPr>
              <w:pStyle w:val="TableContents"/>
              <w:rPr>
                <w:vertAlign w:val="superscript"/>
                <w:lang w:val="de-CH"/>
              </w:rPr>
            </w:pPr>
          </w:p>
        </w:tc>
      </w:tr>
      <w:tr w:rsidR="005C586F" w:rsidRPr="00552245" w14:paraId="662819A8" w14:textId="5481A5C1" w:rsidTr="005C586F">
        <w:trPr>
          <w:cantSplit/>
        </w:trPr>
        <w:tc>
          <w:tcPr>
            <w:tcW w:w="8931" w:type="dxa"/>
            <w:tcBorders>
              <w:left w:val="single" w:sz="4" w:space="0" w:color="000000"/>
              <w:right w:val="single" w:sz="4" w:space="0" w:color="000000"/>
            </w:tcBorders>
            <w:shd w:val="clear" w:color="auto" w:fill="auto"/>
          </w:tcPr>
          <w:p w14:paraId="52F04230" w14:textId="77777777" w:rsidR="005C586F" w:rsidRPr="005C586F" w:rsidRDefault="005C586F" w:rsidP="00FB1649">
            <w:pPr>
              <w:pStyle w:val="TableContents"/>
              <w:rPr>
                <w:lang w:val="de-CH"/>
              </w:rPr>
            </w:pPr>
            <w:r w:rsidRPr="005C586F">
              <w:rPr>
                <w:vertAlign w:val="superscript"/>
                <w:lang w:val="de-CH"/>
              </w:rPr>
              <w:t>3</w:t>
            </w:r>
            <w:r w:rsidRPr="005C586F">
              <w:rPr>
                <w:lang w:val="de-CH"/>
              </w:rPr>
              <w:t> Das Rektorat ersucht den Strategierat insbesondere um Vormeinung:</w:t>
            </w:r>
          </w:p>
        </w:tc>
        <w:tc>
          <w:tcPr>
            <w:tcW w:w="5811" w:type="dxa"/>
            <w:tcBorders>
              <w:left w:val="single" w:sz="4" w:space="0" w:color="000000"/>
              <w:right w:val="single" w:sz="4" w:space="0" w:color="000000"/>
            </w:tcBorders>
          </w:tcPr>
          <w:p w14:paraId="0CC0B90E" w14:textId="40C32CB2" w:rsidR="005C586F" w:rsidRPr="005C586F" w:rsidRDefault="005C586F" w:rsidP="00FB1649">
            <w:pPr>
              <w:pStyle w:val="TableContents"/>
              <w:rPr>
                <w:vertAlign w:val="superscript"/>
                <w:lang w:val="de-CH"/>
              </w:rPr>
            </w:pPr>
          </w:p>
        </w:tc>
      </w:tr>
      <w:tr w:rsidR="005C586F" w:rsidRPr="00552245" w14:paraId="14EF9EE2" w14:textId="73F5EB63" w:rsidTr="005C586F">
        <w:trPr>
          <w:cantSplit/>
        </w:trPr>
        <w:tc>
          <w:tcPr>
            <w:tcW w:w="8931" w:type="dxa"/>
            <w:tcBorders>
              <w:left w:val="single" w:sz="4" w:space="0" w:color="000000"/>
              <w:right w:val="single" w:sz="4" w:space="0" w:color="000000"/>
            </w:tcBorders>
            <w:shd w:val="clear" w:color="auto" w:fill="auto"/>
          </w:tcPr>
          <w:p w14:paraId="2B6D234A" w14:textId="77777777" w:rsidR="005C586F" w:rsidRPr="005C586F" w:rsidRDefault="005C586F" w:rsidP="00FB1649">
            <w:pPr>
              <w:pStyle w:val="TableContents"/>
              <w:ind w:left="149" w:right="3" w:hanging="189"/>
              <w:rPr>
                <w:lang w:val="de-CH"/>
              </w:rPr>
            </w:pPr>
            <w:r w:rsidRPr="005C586F">
              <w:rPr>
                <w:lang w:val="de-CH"/>
              </w:rPr>
              <w:t>a) zum mehrjährigen strategischen Entwicklungsplan;</w:t>
            </w:r>
          </w:p>
        </w:tc>
        <w:tc>
          <w:tcPr>
            <w:tcW w:w="5811" w:type="dxa"/>
            <w:tcBorders>
              <w:left w:val="single" w:sz="4" w:space="0" w:color="000000"/>
              <w:right w:val="single" w:sz="4" w:space="0" w:color="000000"/>
            </w:tcBorders>
          </w:tcPr>
          <w:p w14:paraId="3C54340B" w14:textId="1C2A7440" w:rsidR="005C586F" w:rsidRPr="005C586F" w:rsidRDefault="005C586F" w:rsidP="00FB1649">
            <w:pPr>
              <w:pStyle w:val="TableContents"/>
              <w:ind w:left="149" w:right="3" w:hanging="189"/>
              <w:rPr>
                <w:lang w:val="de-CH"/>
              </w:rPr>
            </w:pPr>
          </w:p>
        </w:tc>
      </w:tr>
      <w:tr w:rsidR="005C586F" w:rsidRPr="005C586F" w14:paraId="20650308" w14:textId="6B27D646" w:rsidTr="005C586F">
        <w:trPr>
          <w:cantSplit/>
        </w:trPr>
        <w:tc>
          <w:tcPr>
            <w:tcW w:w="8931" w:type="dxa"/>
            <w:tcBorders>
              <w:left w:val="single" w:sz="4" w:space="0" w:color="000000"/>
              <w:right w:val="single" w:sz="4" w:space="0" w:color="000000"/>
            </w:tcBorders>
            <w:shd w:val="clear" w:color="auto" w:fill="auto"/>
          </w:tcPr>
          <w:p w14:paraId="47AF0524" w14:textId="77777777" w:rsidR="005C586F" w:rsidRPr="005C586F" w:rsidRDefault="005C586F" w:rsidP="00FB1649">
            <w:pPr>
              <w:pStyle w:val="TableContents"/>
              <w:ind w:left="149" w:right="3" w:hanging="189"/>
              <w:rPr>
                <w:lang w:val="de-CH"/>
              </w:rPr>
            </w:pPr>
            <w:r w:rsidRPr="005C586F">
              <w:rPr>
                <w:lang w:val="de-CH"/>
              </w:rPr>
              <w:t>b) zur vierjährigen Zielvereinbarung;</w:t>
            </w:r>
          </w:p>
        </w:tc>
        <w:tc>
          <w:tcPr>
            <w:tcW w:w="5811" w:type="dxa"/>
            <w:tcBorders>
              <w:left w:val="single" w:sz="4" w:space="0" w:color="000000"/>
              <w:right w:val="single" w:sz="4" w:space="0" w:color="000000"/>
            </w:tcBorders>
          </w:tcPr>
          <w:p w14:paraId="72542A65" w14:textId="46B75362" w:rsidR="005C586F" w:rsidRPr="005C586F" w:rsidRDefault="005C586F" w:rsidP="00FB1649">
            <w:pPr>
              <w:pStyle w:val="TableContents"/>
              <w:ind w:left="149" w:right="3" w:hanging="189"/>
              <w:rPr>
                <w:lang w:val="de-CH"/>
              </w:rPr>
            </w:pPr>
          </w:p>
        </w:tc>
      </w:tr>
      <w:tr w:rsidR="005C586F" w:rsidRPr="00552245" w14:paraId="41F46631" w14:textId="5E9BB629" w:rsidTr="005C586F">
        <w:trPr>
          <w:cantSplit/>
        </w:trPr>
        <w:tc>
          <w:tcPr>
            <w:tcW w:w="8931" w:type="dxa"/>
            <w:tcBorders>
              <w:left w:val="single" w:sz="4" w:space="0" w:color="000000"/>
              <w:right w:val="single" w:sz="4" w:space="0" w:color="000000"/>
            </w:tcBorders>
            <w:shd w:val="clear" w:color="auto" w:fill="auto"/>
          </w:tcPr>
          <w:p w14:paraId="5E321249" w14:textId="77777777" w:rsidR="005C586F" w:rsidRPr="005C586F" w:rsidRDefault="005C586F" w:rsidP="00FB1649">
            <w:pPr>
              <w:pStyle w:val="TableContents"/>
              <w:ind w:left="149" w:right="3" w:hanging="189"/>
              <w:rPr>
                <w:lang w:val="de-CH"/>
              </w:rPr>
            </w:pPr>
            <w:r w:rsidRPr="005C586F">
              <w:rPr>
                <w:lang w:val="de-CH"/>
              </w:rPr>
              <w:t>c) zum Jahresbericht des Rektorats über die Umsetzung der vierjährigen Zielvereinbarung;</w:t>
            </w:r>
          </w:p>
        </w:tc>
        <w:tc>
          <w:tcPr>
            <w:tcW w:w="5811" w:type="dxa"/>
            <w:tcBorders>
              <w:left w:val="single" w:sz="4" w:space="0" w:color="000000"/>
              <w:right w:val="single" w:sz="4" w:space="0" w:color="000000"/>
            </w:tcBorders>
          </w:tcPr>
          <w:p w14:paraId="16A830E4" w14:textId="552A568B" w:rsidR="005C586F" w:rsidRPr="005C586F" w:rsidRDefault="005C586F" w:rsidP="00FB1649">
            <w:pPr>
              <w:pStyle w:val="TableContents"/>
              <w:ind w:left="149" w:right="3" w:hanging="189"/>
              <w:rPr>
                <w:lang w:val="de-CH"/>
              </w:rPr>
            </w:pPr>
          </w:p>
        </w:tc>
      </w:tr>
      <w:tr w:rsidR="005C586F" w:rsidRPr="00552245" w14:paraId="430D2716" w14:textId="394B2D13" w:rsidTr="005C586F">
        <w:trPr>
          <w:cantSplit/>
        </w:trPr>
        <w:tc>
          <w:tcPr>
            <w:tcW w:w="8931" w:type="dxa"/>
            <w:tcBorders>
              <w:left w:val="single" w:sz="4" w:space="0" w:color="000000"/>
              <w:right w:val="single" w:sz="4" w:space="0" w:color="000000"/>
            </w:tcBorders>
            <w:shd w:val="clear" w:color="auto" w:fill="auto"/>
          </w:tcPr>
          <w:p w14:paraId="58014050" w14:textId="77777777" w:rsidR="005C586F" w:rsidRPr="005C586F" w:rsidRDefault="005C586F" w:rsidP="00FB1649">
            <w:pPr>
              <w:pStyle w:val="TableContents"/>
              <w:ind w:left="149" w:right="3" w:hanging="189"/>
              <w:rPr>
                <w:lang w:val="de-CH"/>
              </w:rPr>
            </w:pPr>
            <w:r w:rsidRPr="005C586F">
              <w:rPr>
                <w:lang w:val="de-CH"/>
              </w:rPr>
              <w:t>d) zum Voranschlag und zum vierjährigen Finanzplan;</w:t>
            </w:r>
          </w:p>
        </w:tc>
        <w:tc>
          <w:tcPr>
            <w:tcW w:w="5811" w:type="dxa"/>
            <w:tcBorders>
              <w:left w:val="single" w:sz="4" w:space="0" w:color="000000"/>
              <w:right w:val="single" w:sz="4" w:space="0" w:color="000000"/>
            </w:tcBorders>
          </w:tcPr>
          <w:p w14:paraId="140CF1D2" w14:textId="3EDFF3B0" w:rsidR="005C586F" w:rsidRPr="005C586F" w:rsidRDefault="005C586F" w:rsidP="00FB1649">
            <w:pPr>
              <w:pStyle w:val="TableContents"/>
              <w:ind w:left="149" w:right="3" w:hanging="189"/>
              <w:rPr>
                <w:lang w:val="de-CH"/>
              </w:rPr>
            </w:pPr>
          </w:p>
        </w:tc>
      </w:tr>
      <w:tr w:rsidR="005C586F" w:rsidRPr="00552245" w14:paraId="49C66BA1" w14:textId="2354ECE3" w:rsidTr="005C586F">
        <w:trPr>
          <w:cantSplit/>
        </w:trPr>
        <w:tc>
          <w:tcPr>
            <w:tcW w:w="8931" w:type="dxa"/>
            <w:tcBorders>
              <w:left w:val="single" w:sz="4" w:space="0" w:color="000000"/>
              <w:right w:val="single" w:sz="4" w:space="0" w:color="000000"/>
            </w:tcBorders>
            <w:shd w:val="clear" w:color="auto" w:fill="auto"/>
          </w:tcPr>
          <w:p w14:paraId="6AA151A7" w14:textId="77777777" w:rsidR="005C586F" w:rsidRPr="005C586F" w:rsidRDefault="005C586F" w:rsidP="00FB1649">
            <w:pPr>
              <w:pStyle w:val="TableContents"/>
              <w:ind w:left="149" w:right="3" w:hanging="189"/>
              <w:rPr>
                <w:lang w:val="de-CH"/>
              </w:rPr>
            </w:pPr>
            <w:r w:rsidRPr="005C586F">
              <w:rPr>
                <w:lang w:val="de-CH"/>
              </w:rPr>
              <w:t>e) zur Gründung und Abschaffung von LFE;</w:t>
            </w:r>
          </w:p>
        </w:tc>
        <w:tc>
          <w:tcPr>
            <w:tcW w:w="5811" w:type="dxa"/>
            <w:tcBorders>
              <w:left w:val="single" w:sz="4" w:space="0" w:color="000000"/>
              <w:right w:val="single" w:sz="4" w:space="0" w:color="000000"/>
            </w:tcBorders>
          </w:tcPr>
          <w:p w14:paraId="0C108028" w14:textId="49658343" w:rsidR="005C586F" w:rsidRPr="005C586F" w:rsidRDefault="005C586F" w:rsidP="00FB1649">
            <w:pPr>
              <w:pStyle w:val="TableContents"/>
              <w:ind w:left="149" w:right="3" w:hanging="189"/>
              <w:rPr>
                <w:lang w:val="de-CH"/>
              </w:rPr>
            </w:pPr>
          </w:p>
        </w:tc>
      </w:tr>
      <w:tr w:rsidR="005C586F" w:rsidRPr="005C586F" w14:paraId="3250A9FE" w14:textId="60FCEE46" w:rsidTr="005C586F">
        <w:trPr>
          <w:cantSplit/>
        </w:trPr>
        <w:tc>
          <w:tcPr>
            <w:tcW w:w="8931" w:type="dxa"/>
            <w:tcBorders>
              <w:left w:val="single" w:sz="4" w:space="0" w:color="000000"/>
              <w:right w:val="single" w:sz="4" w:space="0" w:color="000000"/>
            </w:tcBorders>
            <w:shd w:val="clear" w:color="auto" w:fill="auto"/>
          </w:tcPr>
          <w:p w14:paraId="5C1BD1E8" w14:textId="77777777" w:rsidR="005C586F" w:rsidRPr="005C586F" w:rsidRDefault="005C586F" w:rsidP="00FB1649">
            <w:pPr>
              <w:pStyle w:val="TableContents"/>
              <w:ind w:left="149" w:right="3" w:hanging="189"/>
              <w:rPr>
                <w:lang w:val="de-CH"/>
              </w:rPr>
            </w:pPr>
            <w:r w:rsidRPr="005C586F">
              <w:rPr>
                <w:lang w:val="de-CH"/>
              </w:rPr>
              <w:t>f) zu institutionellen Kooperationen.</w:t>
            </w:r>
          </w:p>
        </w:tc>
        <w:tc>
          <w:tcPr>
            <w:tcW w:w="5811" w:type="dxa"/>
            <w:tcBorders>
              <w:left w:val="single" w:sz="4" w:space="0" w:color="000000"/>
              <w:right w:val="single" w:sz="4" w:space="0" w:color="000000"/>
            </w:tcBorders>
          </w:tcPr>
          <w:p w14:paraId="624DD85B" w14:textId="2790666B" w:rsidR="005C586F" w:rsidRPr="005C586F" w:rsidRDefault="005C586F" w:rsidP="00FB1649">
            <w:pPr>
              <w:pStyle w:val="TableContents"/>
              <w:ind w:left="149" w:right="3" w:hanging="189"/>
              <w:rPr>
                <w:lang w:val="de-CH"/>
              </w:rPr>
            </w:pPr>
          </w:p>
        </w:tc>
      </w:tr>
      <w:tr w:rsidR="005C586F" w:rsidRPr="00552245" w14:paraId="2E3B162B" w14:textId="35A6E0DE" w:rsidTr="005C586F">
        <w:trPr>
          <w:cantSplit/>
        </w:trPr>
        <w:tc>
          <w:tcPr>
            <w:tcW w:w="8931" w:type="dxa"/>
            <w:tcBorders>
              <w:left w:val="single" w:sz="4" w:space="0" w:color="000000"/>
              <w:right w:val="single" w:sz="4" w:space="0" w:color="000000"/>
            </w:tcBorders>
            <w:shd w:val="clear" w:color="auto" w:fill="auto"/>
          </w:tcPr>
          <w:p w14:paraId="5B9640A6" w14:textId="77777777" w:rsidR="005C586F" w:rsidRPr="005C586F" w:rsidRDefault="005C586F" w:rsidP="00FB1649">
            <w:pPr>
              <w:pStyle w:val="TableContents"/>
              <w:rPr>
                <w:lang w:val="de-CH"/>
              </w:rPr>
            </w:pPr>
            <w:r w:rsidRPr="005C586F">
              <w:rPr>
                <w:vertAlign w:val="superscript"/>
                <w:lang w:val="de-CH"/>
              </w:rPr>
              <w:t>4</w:t>
            </w:r>
            <w:r w:rsidRPr="005C586F">
              <w:rPr>
                <w:lang w:val="de-CH"/>
              </w:rPr>
              <w:t> Im Rahmen des ordentlichen Verfahrens zur Ernennung eines neuen Rektors kann der Strategierat dem Universitätsrat einen oder mehrere Kandidaten vorschlagen.</w:t>
            </w:r>
          </w:p>
        </w:tc>
        <w:tc>
          <w:tcPr>
            <w:tcW w:w="5811" w:type="dxa"/>
            <w:tcBorders>
              <w:left w:val="single" w:sz="4" w:space="0" w:color="000000"/>
              <w:right w:val="single" w:sz="4" w:space="0" w:color="000000"/>
            </w:tcBorders>
          </w:tcPr>
          <w:p w14:paraId="5E0D83F5" w14:textId="030011E1" w:rsidR="005C586F" w:rsidRPr="005C586F" w:rsidRDefault="005C586F" w:rsidP="00FB1649">
            <w:pPr>
              <w:pStyle w:val="TableContents"/>
              <w:rPr>
                <w:vertAlign w:val="superscript"/>
                <w:lang w:val="de-CH"/>
              </w:rPr>
            </w:pPr>
          </w:p>
        </w:tc>
      </w:tr>
      <w:tr w:rsidR="005C586F" w:rsidRPr="00552245" w14:paraId="2249F809" w14:textId="67265809" w:rsidTr="005C586F">
        <w:trPr>
          <w:cantSplit/>
        </w:trPr>
        <w:tc>
          <w:tcPr>
            <w:tcW w:w="8931" w:type="dxa"/>
            <w:tcBorders>
              <w:left w:val="single" w:sz="4" w:space="0" w:color="000000"/>
              <w:right w:val="single" w:sz="4" w:space="0" w:color="000000"/>
            </w:tcBorders>
            <w:shd w:val="clear" w:color="auto" w:fill="auto"/>
          </w:tcPr>
          <w:p w14:paraId="2BCE3EBF" w14:textId="77777777" w:rsidR="005C586F" w:rsidRPr="005C586F" w:rsidRDefault="005C586F" w:rsidP="00FB1649">
            <w:pPr>
              <w:pStyle w:val="TableContents"/>
              <w:rPr>
                <w:lang w:val="de-CH"/>
              </w:rPr>
            </w:pPr>
            <w:r w:rsidRPr="005C586F">
              <w:rPr>
                <w:vertAlign w:val="superscript"/>
                <w:lang w:val="de-CH"/>
              </w:rPr>
              <w:t>5</w:t>
            </w:r>
            <w:r w:rsidRPr="005C586F">
              <w:rPr>
                <w:lang w:val="de-CH"/>
              </w:rPr>
              <w:t> Der Strategierat kann dem Rektorat oder dem Universitätsrat von sich aus einen Vorschlag oder Bericht unterbreiten.</w:t>
            </w:r>
          </w:p>
        </w:tc>
        <w:tc>
          <w:tcPr>
            <w:tcW w:w="5811" w:type="dxa"/>
            <w:tcBorders>
              <w:left w:val="single" w:sz="4" w:space="0" w:color="000000"/>
              <w:right w:val="single" w:sz="4" w:space="0" w:color="000000"/>
            </w:tcBorders>
          </w:tcPr>
          <w:p w14:paraId="450C3AD8" w14:textId="778AAF57" w:rsidR="005C586F" w:rsidRPr="005C586F" w:rsidRDefault="005C586F" w:rsidP="00FB1649">
            <w:pPr>
              <w:pStyle w:val="TableContents"/>
              <w:rPr>
                <w:vertAlign w:val="superscript"/>
                <w:lang w:val="de-CH"/>
              </w:rPr>
            </w:pPr>
          </w:p>
        </w:tc>
      </w:tr>
      <w:tr w:rsidR="005C586F" w:rsidRPr="00552245" w14:paraId="173A0DE9" w14:textId="33DCEEE6" w:rsidTr="005C586F">
        <w:trPr>
          <w:cantSplit/>
        </w:trPr>
        <w:tc>
          <w:tcPr>
            <w:tcW w:w="8931" w:type="dxa"/>
            <w:tcBorders>
              <w:left w:val="single" w:sz="4" w:space="0" w:color="000000"/>
              <w:right w:val="single" w:sz="4" w:space="0" w:color="000000"/>
            </w:tcBorders>
            <w:shd w:val="clear" w:color="auto" w:fill="auto"/>
          </w:tcPr>
          <w:p w14:paraId="0ABD3229" w14:textId="77777777" w:rsidR="005C586F" w:rsidRPr="005C586F" w:rsidRDefault="005C586F" w:rsidP="00FB1649">
            <w:pPr>
              <w:pStyle w:val="TableContents"/>
              <w:rPr>
                <w:lang w:val="de-CH"/>
              </w:rPr>
            </w:pPr>
            <w:r w:rsidRPr="005C586F">
              <w:rPr>
                <w:vertAlign w:val="superscript"/>
                <w:lang w:val="de-CH"/>
              </w:rPr>
              <w:t>6</w:t>
            </w:r>
            <w:r w:rsidRPr="005C586F">
              <w:rPr>
                <w:lang w:val="de-CH"/>
              </w:rPr>
              <w:t> Der Strategierat kann vom Departement für Fragen beigezogen werden, die für die Ausrichtung der Universitätspolitik relevant sind.</w:t>
            </w:r>
          </w:p>
        </w:tc>
        <w:tc>
          <w:tcPr>
            <w:tcW w:w="5811" w:type="dxa"/>
            <w:tcBorders>
              <w:left w:val="single" w:sz="4" w:space="0" w:color="000000"/>
              <w:right w:val="single" w:sz="4" w:space="0" w:color="000000"/>
            </w:tcBorders>
          </w:tcPr>
          <w:p w14:paraId="3DC5BDBB" w14:textId="1D8F8B18" w:rsidR="005C586F" w:rsidRPr="005C586F" w:rsidRDefault="005C586F" w:rsidP="00FB1649">
            <w:pPr>
              <w:pStyle w:val="TableContents"/>
              <w:rPr>
                <w:vertAlign w:val="superscript"/>
                <w:lang w:val="de-CH"/>
              </w:rPr>
            </w:pPr>
          </w:p>
        </w:tc>
      </w:tr>
      <w:tr w:rsidR="005C586F" w:rsidRPr="00552245" w14:paraId="5C5D3FA0" w14:textId="07EC8C78" w:rsidTr="005C586F">
        <w:trPr>
          <w:cantSplit/>
        </w:trPr>
        <w:tc>
          <w:tcPr>
            <w:tcW w:w="8931" w:type="dxa"/>
            <w:tcBorders>
              <w:left w:val="single" w:sz="4" w:space="0" w:color="000000"/>
              <w:right w:val="single" w:sz="4" w:space="0" w:color="000000"/>
            </w:tcBorders>
            <w:shd w:val="clear" w:color="auto" w:fill="auto"/>
          </w:tcPr>
          <w:p w14:paraId="29347445" w14:textId="77777777" w:rsidR="005C586F" w:rsidRPr="005C586F" w:rsidRDefault="005C586F" w:rsidP="00FB1649">
            <w:pPr>
              <w:pStyle w:val="TableContents"/>
              <w:rPr>
                <w:lang w:val="de-CH"/>
              </w:rPr>
            </w:pPr>
            <w:r w:rsidRPr="005C586F">
              <w:rPr>
                <w:vertAlign w:val="superscript"/>
                <w:lang w:val="de-CH"/>
              </w:rPr>
              <w:t>7</w:t>
            </w:r>
            <w:r w:rsidRPr="005C586F">
              <w:rPr>
                <w:lang w:val="de-CH"/>
              </w:rPr>
              <w:t> Der Strategierat legt dem Rektorat und dem Departement einen jährlichen Tätigkeitsbericht zur Kenntnisnahme vor.</w:t>
            </w:r>
          </w:p>
        </w:tc>
        <w:tc>
          <w:tcPr>
            <w:tcW w:w="5811" w:type="dxa"/>
            <w:tcBorders>
              <w:left w:val="single" w:sz="4" w:space="0" w:color="000000"/>
              <w:right w:val="single" w:sz="4" w:space="0" w:color="000000"/>
            </w:tcBorders>
          </w:tcPr>
          <w:p w14:paraId="18D58C92" w14:textId="41E29495" w:rsidR="005C586F" w:rsidRPr="005C586F" w:rsidRDefault="005C586F" w:rsidP="00FB1649">
            <w:pPr>
              <w:pStyle w:val="TableContents"/>
              <w:rPr>
                <w:vertAlign w:val="superscript"/>
                <w:lang w:val="de-CH"/>
              </w:rPr>
            </w:pPr>
          </w:p>
        </w:tc>
      </w:tr>
      <w:tr w:rsidR="005C586F" w:rsidRPr="005C586F" w14:paraId="4DC60615" w14:textId="37194DD2" w:rsidTr="005C586F">
        <w:trPr>
          <w:cantSplit/>
        </w:trPr>
        <w:tc>
          <w:tcPr>
            <w:tcW w:w="8931" w:type="dxa"/>
            <w:tcBorders>
              <w:top w:val="single" w:sz="4" w:space="0" w:color="000000"/>
              <w:left w:val="single" w:sz="4" w:space="0" w:color="000000"/>
              <w:right w:val="single" w:sz="4" w:space="0" w:color="000000"/>
            </w:tcBorders>
            <w:shd w:val="clear" w:color="auto" w:fill="auto"/>
          </w:tcPr>
          <w:p w14:paraId="005EBEB0" w14:textId="77777777" w:rsidR="005C586F" w:rsidRPr="005C586F" w:rsidRDefault="005C586F" w:rsidP="00FB1649">
            <w:pPr>
              <w:pStyle w:val="TableContents"/>
              <w:rPr>
                <w:lang w:val="de-CH"/>
              </w:rPr>
            </w:pPr>
            <w:r w:rsidRPr="005C586F">
              <w:rPr>
                <w:b/>
                <w:bCs/>
                <w:lang w:val="de-CH"/>
              </w:rPr>
              <w:t>Art.  29</w:t>
            </w:r>
            <w:r w:rsidRPr="005C586F">
              <w:rPr>
                <w:lang w:val="de-CH"/>
              </w:rPr>
              <w:br/>
            </w:r>
            <w:r w:rsidRPr="005C586F">
              <w:rPr>
                <w:sz w:val="14"/>
                <w:lang w:val="de-CH"/>
              </w:rPr>
              <w:t xml:space="preserve">Ethik- und </w:t>
            </w:r>
            <w:proofErr w:type="spellStart"/>
            <w:r w:rsidRPr="005C586F">
              <w:rPr>
                <w:sz w:val="14"/>
                <w:lang w:val="de-CH"/>
              </w:rPr>
              <w:t>Deontologieausschuss</w:t>
            </w:r>
            <w:proofErr w:type="spellEnd"/>
          </w:p>
        </w:tc>
        <w:tc>
          <w:tcPr>
            <w:tcW w:w="5811" w:type="dxa"/>
            <w:tcBorders>
              <w:top w:val="single" w:sz="4" w:space="0" w:color="000000"/>
              <w:left w:val="single" w:sz="4" w:space="0" w:color="000000"/>
              <w:right w:val="single" w:sz="4" w:space="0" w:color="000000"/>
            </w:tcBorders>
          </w:tcPr>
          <w:p w14:paraId="60CB4701" w14:textId="1EDCDCBE" w:rsidR="005C586F" w:rsidRPr="005C586F" w:rsidRDefault="005C586F" w:rsidP="00FB1649">
            <w:pPr>
              <w:pStyle w:val="TableContents"/>
              <w:rPr>
                <w:b/>
                <w:bCs/>
                <w:lang w:val="de-CH"/>
              </w:rPr>
            </w:pPr>
          </w:p>
        </w:tc>
      </w:tr>
      <w:tr w:rsidR="005C586F" w:rsidRPr="00552245" w14:paraId="0C4119B3" w14:textId="6D6826CC" w:rsidTr="005C586F">
        <w:trPr>
          <w:cantSplit/>
        </w:trPr>
        <w:tc>
          <w:tcPr>
            <w:tcW w:w="8931" w:type="dxa"/>
            <w:tcBorders>
              <w:left w:val="single" w:sz="4" w:space="0" w:color="000000"/>
              <w:right w:val="single" w:sz="4" w:space="0" w:color="000000"/>
            </w:tcBorders>
            <w:shd w:val="clear" w:color="auto" w:fill="auto"/>
          </w:tcPr>
          <w:p w14:paraId="40E42A8C" w14:textId="77777777" w:rsidR="005C586F" w:rsidRPr="005C586F" w:rsidRDefault="005C586F" w:rsidP="00FB1649">
            <w:pPr>
              <w:pStyle w:val="TableContents"/>
              <w:rPr>
                <w:lang w:val="de-CH"/>
              </w:rPr>
            </w:pPr>
            <w:r w:rsidRPr="005C586F">
              <w:rPr>
                <w:vertAlign w:val="superscript"/>
                <w:lang w:val="de-CH"/>
              </w:rPr>
              <w:t>1</w:t>
            </w:r>
            <w:r w:rsidRPr="005C586F">
              <w:rPr>
                <w:lang w:val="de-CH"/>
              </w:rPr>
              <w:t xml:space="preserve"> Der Ethik- und </w:t>
            </w:r>
            <w:proofErr w:type="spellStart"/>
            <w:r w:rsidRPr="005C586F">
              <w:rPr>
                <w:lang w:val="de-CH"/>
              </w:rPr>
              <w:t>Deontologieausschuss</w:t>
            </w:r>
            <w:proofErr w:type="spellEnd"/>
            <w:r w:rsidRPr="005C586F">
              <w:rPr>
                <w:lang w:val="de-CH"/>
              </w:rPr>
              <w:t xml:space="preserve"> unterstützt das Rektorat mit externer Erfahrung und unabhängigem Fachwissen.</w:t>
            </w:r>
          </w:p>
        </w:tc>
        <w:tc>
          <w:tcPr>
            <w:tcW w:w="5811" w:type="dxa"/>
            <w:tcBorders>
              <w:left w:val="single" w:sz="4" w:space="0" w:color="000000"/>
              <w:right w:val="single" w:sz="4" w:space="0" w:color="000000"/>
            </w:tcBorders>
          </w:tcPr>
          <w:p w14:paraId="4FA5403E" w14:textId="036ED84E" w:rsidR="005C586F" w:rsidRPr="005C586F" w:rsidRDefault="005C586F" w:rsidP="00FB1649">
            <w:pPr>
              <w:pStyle w:val="TableContents"/>
              <w:rPr>
                <w:vertAlign w:val="superscript"/>
                <w:lang w:val="de-CH"/>
              </w:rPr>
            </w:pPr>
          </w:p>
        </w:tc>
      </w:tr>
      <w:tr w:rsidR="005C586F" w:rsidRPr="00552245" w14:paraId="2C3F120B" w14:textId="04C2125B" w:rsidTr="005C586F">
        <w:trPr>
          <w:cantSplit/>
        </w:trPr>
        <w:tc>
          <w:tcPr>
            <w:tcW w:w="8931" w:type="dxa"/>
            <w:tcBorders>
              <w:left w:val="single" w:sz="4" w:space="0" w:color="000000"/>
              <w:right w:val="single" w:sz="4" w:space="0" w:color="000000"/>
            </w:tcBorders>
            <w:shd w:val="clear" w:color="auto" w:fill="auto"/>
          </w:tcPr>
          <w:p w14:paraId="38839D87" w14:textId="77777777" w:rsidR="005C586F" w:rsidRPr="005C586F" w:rsidRDefault="005C586F" w:rsidP="00FB1649">
            <w:pPr>
              <w:pStyle w:val="TableContents"/>
              <w:rPr>
                <w:lang w:val="de-CH"/>
              </w:rPr>
            </w:pPr>
            <w:r w:rsidRPr="005C586F">
              <w:rPr>
                <w:vertAlign w:val="superscript"/>
                <w:lang w:val="de-CH"/>
              </w:rPr>
              <w:lastRenderedPageBreak/>
              <w:t>2</w:t>
            </w:r>
            <w:r w:rsidRPr="005C586F">
              <w:rPr>
                <w:lang w:val="de-CH"/>
              </w:rPr>
              <w:t xml:space="preserve"> Der Ethik- und </w:t>
            </w:r>
            <w:proofErr w:type="spellStart"/>
            <w:r w:rsidRPr="005C586F">
              <w:rPr>
                <w:lang w:val="de-CH"/>
              </w:rPr>
              <w:t>Deontologieausschuss</w:t>
            </w:r>
            <w:proofErr w:type="spellEnd"/>
            <w:r w:rsidRPr="005C586F">
              <w:rPr>
                <w:lang w:val="de-CH"/>
              </w:rPr>
              <w:t xml:space="preserve"> setzt sich aus fünf bis neun Personen aus der Schweiz und dem Ausland zusammen, die von der Universität unabhängig sind und in Hinblick auf die Universitätsaufträge besondere Kompetenzen ausweisen. Die Mitglieder werden auf Vorschlag des Rektorats vom Staatsrat ernannt. Der Staatsrat legt ihre Vergütung fest. Die Universität richtet den Ratsmitgliedern diese Vergütung aus.</w:t>
            </w:r>
          </w:p>
        </w:tc>
        <w:tc>
          <w:tcPr>
            <w:tcW w:w="5811" w:type="dxa"/>
            <w:tcBorders>
              <w:left w:val="single" w:sz="4" w:space="0" w:color="000000"/>
              <w:right w:val="single" w:sz="4" w:space="0" w:color="000000"/>
            </w:tcBorders>
          </w:tcPr>
          <w:p w14:paraId="2446F045" w14:textId="41C665E6" w:rsidR="005C586F" w:rsidRPr="005C586F" w:rsidRDefault="005C586F" w:rsidP="00FB1649">
            <w:pPr>
              <w:pStyle w:val="TableContents"/>
              <w:rPr>
                <w:vertAlign w:val="superscript"/>
                <w:lang w:val="de-CH"/>
              </w:rPr>
            </w:pPr>
          </w:p>
        </w:tc>
      </w:tr>
      <w:tr w:rsidR="005C586F" w:rsidRPr="005C586F" w14:paraId="529B8298" w14:textId="4E39DA7B" w:rsidTr="005C586F">
        <w:trPr>
          <w:cantSplit/>
        </w:trPr>
        <w:tc>
          <w:tcPr>
            <w:tcW w:w="8931" w:type="dxa"/>
            <w:tcBorders>
              <w:left w:val="single" w:sz="4" w:space="0" w:color="000000"/>
              <w:right w:val="single" w:sz="4" w:space="0" w:color="000000"/>
            </w:tcBorders>
            <w:shd w:val="clear" w:color="auto" w:fill="auto"/>
          </w:tcPr>
          <w:p w14:paraId="0AA40D36" w14:textId="77777777" w:rsidR="005C586F" w:rsidRPr="005C586F" w:rsidRDefault="005C586F" w:rsidP="00FB1649">
            <w:pPr>
              <w:pStyle w:val="TableContents"/>
              <w:rPr>
                <w:lang w:val="de-CH"/>
              </w:rPr>
            </w:pPr>
            <w:r w:rsidRPr="005C586F">
              <w:rPr>
                <w:vertAlign w:val="superscript"/>
                <w:lang w:val="de-CH"/>
              </w:rPr>
              <w:t>3</w:t>
            </w:r>
            <w:r w:rsidRPr="005C586F">
              <w:rPr>
                <w:lang w:val="de-CH"/>
              </w:rPr>
              <w:t xml:space="preserve"> Der Ethik- und </w:t>
            </w:r>
            <w:proofErr w:type="spellStart"/>
            <w:r w:rsidRPr="005C586F">
              <w:rPr>
                <w:lang w:val="de-CH"/>
              </w:rPr>
              <w:t>Deontologieausschuss</w:t>
            </w:r>
            <w:proofErr w:type="spellEnd"/>
            <w:r w:rsidRPr="005C586F">
              <w:rPr>
                <w:lang w:val="de-CH"/>
              </w:rPr>
              <w:t>:</w:t>
            </w:r>
          </w:p>
        </w:tc>
        <w:tc>
          <w:tcPr>
            <w:tcW w:w="5811" w:type="dxa"/>
            <w:tcBorders>
              <w:left w:val="single" w:sz="4" w:space="0" w:color="000000"/>
              <w:right w:val="single" w:sz="4" w:space="0" w:color="000000"/>
            </w:tcBorders>
          </w:tcPr>
          <w:p w14:paraId="1C7F70DC" w14:textId="78136098" w:rsidR="005C586F" w:rsidRPr="005C586F" w:rsidRDefault="005C586F" w:rsidP="00FB1649">
            <w:pPr>
              <w:pStyle w:val="TableContents"/>
              <w:rPr>
                <w:vertAlign w:val="superscript"/>
                <w:lang w:val="de-CH"/>
              </w:rPr>
            </w:pPr>
          </w:p>
        </w:tc>
      </w:tr>
      <w:tr w:rsidR="005C586F" w:rsidRPr="00552245" w14:paraId="6ADCB5E7" w14:textId="49DF5230" w:rsidTr="005C586F">
        <w:trPr>
          <w:cantSplit/>
        </w:trPr>
        <w:tc>
          <w:tcPr>
            <w:tcW w:w="8931" w:type="dxa"/>
            <w:tcBorders>
              <w:left w:val="single" w:sz="4" w:space="0" w:color="000000"/>
              <w:right w:val="single" w:sz="4" w:space="0" w:color="000000"/>
            </w:tcBorders>
            <w:shd w:val="clear" w:color="auto" w:fill="auto"/>
          </w:tcPr>
          <w:p w14:paraId="32EDE0FA" w14:textId="77777777" w:rsidR="005C586F" w:rsidRPr="005C586F" w:rsidRDefault="005C586F" w:rsidP="00FB1649">
            <w:pPr>
              <w:pStyle w:val="TableContents"/>
              <w:ind w:left="149" w:right="3" w:hanging="189"/>
              <w:rPr>
                <w:lang w:val="de-CH"/>
              </w:rPr>
            </w:pPr>
            <w:r w:rsidRPr="005C586F">
              <w:rPr>
                <w:lang w:val="de-CH"/>
              </w:rPr>
              <w:t xml:space="preserve">a) unterbreitet dem Rektorat die Ethik- und </w:t>
            </w:r>
            <w:proofErr w:type="spellStart"/>
            <w:r w:rsidRPr="005C586F">
              <w:rPr>
                <w:lang w:val="de-CH"/>
              </w:rPr>
              <w:t>Deontologiecharta</w:t>
            </w:r>
            <w:proofErr w:type="spellEnd"/>
            <w:r w:rsidRPr="005C586F">
              <w:rPr>
                <w:lang w:val="de-CH"/>
              </w:rPr>
              <w:t xml:space="preserve"> der Universität, die insbesondere Inhalte und Methoden der wissenschaftlichen Forschung, externe Finanzierung und Achtung von Personen behandelt, zur Annahme;</w:t>
            </w:r>
          </w:p>
        </w:tc>
        <w:tc>
          <w:tcPr>
            <w:tcW w:w="5811" w:type="dxa"/>
            <w:tcBorders>
              <w:left w:val="single" w:sz="4" w:space="0" w:color="000000"/>
              <w:right w:val="single" w:sz="4" w:space="0" w:color="000000"/>
            </w:tcBorders>
          </w:tcPr>
          <w:p w14:paraId="1760E610" w14:textId="7C85E2ED" w:rsidR="005C586F" w:rsidRPr="005C586F" w:rsidRDefault="005C586F" w:rsidP="00FB1649">
            <w:pPr>
              <w:pStyle w:val="TableContents"/>
              <w:ind w:left="149" w:right="3" w:hanging="189"/>
              <w:rPr>
                <w:lang w:val="de-CH"/>
              </w:rPr>
            </w:pPr>
          </w:p>
        </w:tc>
      </w:tr>
      <w:tr w:rsidR="005C586F" w:rsidRPr="00552245" w14:paraId="6DDFFAE9" w14:textId="2EE71421" w:rsidTr="005C586F">
        <w:trPr>
          <w:cantSplit/>
        </w:trPr>
        <w:tc>
          <w:tcPr>
            <w:tcW w:w="8931" w:type="dxa"/>
            <w:tcBorders>
              <w:left w:val="single" w:sz="4" w:space="0" w:color="000000"/>
              <w:right w:val="single" w:sz="4" w:space="0" w:color="000000"/>
            </w:tcBorders>
            <w:shd w:val="clear" w:color="auto" w:fill="auto"/>
          </w:tcPr>
          <w:p w14:paraId="303B4C04" w14:textId="77777777" w:rsidR="005C586F" w:rsidRPr="005C586F" w:rsidRDefault="005C586F" w:rsidP="00FB1649">
            <w:pPr>
              <w:pStyle w:val="TableContents"/>
              <w:ind w:left="149" w:right="3" w:hanging="189"/>
              <w:rPr>
                <w:lang w:val="de-CH"/>
              </w:rPr>
            </w:pPr>
            <w:r w:rsidRPr="005C586F">
              <w:rPr>
                <w:lang w:val="de-CH"/>
              </w:rPr>
              <w:t xml:space="preserve">b) gibt Vormeinungen zu den </w:t>
            </w:r>
            <w:proofErr w:type="spellStart"/>
            <w:r w:rsidRPr="005C586F">
              <w:rPr>
                <w:lang w:val="de-CH"/>
              </w:rPr>
              <w:t>Ethikreglementen</w:t>
            </w:r>
            <w:proofErr w:type="spellEnd"/>
            <w:r w:rsidRPr="005C586F">
              <w:rPr>
                <w:lang w:val="de-CH"/>
              </w:rPr>
              <w:t xml:space="preserve"> der Universität und ihrer LFE ab;</w:t>
            </w:r>
          </w:p>
        </w:tc>
        <w:tc>
          <w:tcPr>
            <w:tcW w:w="5811" w:type="dxa"/>
            <w:tcBorders>
              <w:left w:val="single" w:sz="4" w:space="0" w:color="000000"/>
              <w:right w:val="single" w:sz="4" w:space="0" w:color="000000"/>
            </w:tcBorders>
          </w:tcPr>
          <w:p w14:paraId="71FC0B7B" w14:textId="684638CB" w:rsidR="005C586F" w:rsidRPr="005C586F" w:rsidRDefault="005C586F" w:rsidP="00FB1649">
            <w:pPr>
              <w:pStyle w:val="TableContents"/>
              <w:ind w:left="149" w:right="3" w:hanging="189"/>
              <w:rPr>
                <w:lang w:val="de-CH"/>
              </w:rPr>
            </w:pPr>
          </w:p>
        </w:tc>
      </w:tr>
      <w:tr w:rsidR="005C586F" w:rsidRPr="00552245" w14:paraId="3B2F6BA7" w14:textId="63A480AB" w:rsidTr="005C586F">
        <w:trPr>
          <w:cantSplit/>
        </w:trPr>
        <w:tc>
          <w:tcPr>
            <w:tcW w:w="8931" w:type="dxa"/>
            <w:tcBorders>
              <w:left w:val="single" w:sz="4" w:space="0" w:color="000000"/>
              <w:right w:val="single" w:sz="4" w:space="0" w:color="000000"/>
            </w:tcBorders>
            <w:shd w:val="clear" w:color="auto" w:fill="auto"/>
          </w:tcPr>
          <w:p w14:paraId="44A9A518" w14:textId="77777777" w:rsidR="005C586F" w:rsidRPr="005C586F" w:rsidRDefault="005C586F" w:rsidP="00FB1649">
            <w:pPr>
              <w:pStyle w:val="TableContents"/>
              <w:ind w:left="149" w:right="3" w:hanging="189"/>
              <w:rPr>
                <w:lang w:val="de-CH"/>
              </w:rPr>
            </w:pPr>
            <w:r w:rsidRPr="005C586F">
              <w:rPr>
                <w:lang w:val="de-CH"/>
              </w:rPr>
              <w:t xml:space="preserve">c) nimmt Stellung zu den Massnahmen, die zur Einhaltung der Ethik- und </w:t>
            </w:r>
            <w:proofErr w:type="spellStart"/>
            <w:r w:rsidRPr="005C586F">
              <w:rPr>
                <w:lang w:val="de-CH"/>
              </w:rPr>
              <w:t>Deontologiecharta</w:t>
            </w:r>
            <w:proofErr w:type="spellEnd"/>
            <w:r w:rsidRPr="005C586F">
              <w:rPr>
                <w:lang w:val="de-CH"/>
              </w:rPr>
              <w:t xml:space="preserve"> ergriffen werden und fördert das Bewusstsein der universitären Gemeinschaft für ethische und berufsethische Grundsätze.</w:t>
            </w:r>
          </w:p>
        </w:tc>
        <w:tc>
          <w:tcPr>
            <w:tcW w:w="5811" w:type="dxa"/>
            <w:tcBorders>
              <w:left w:val="single" w:sz="4" w:space="0" w:color="000000"/>
              <w:right w:val="single" w:sz="4" w:space="0" w:color="000000"/>
            </w:tcBorders>
          </w:tcPr>
          <w:p w14:paraId="38E8FF0E" w14:textId="65D266CF" w:rsidR="005C586F" w:rsidRPr="005C586F" w:rsidRDefault="005C586F" w:rsidP="00FB1649">
            <w:pPr>
              <w:pStyle w:val="TableContents"/>
              <w:ind w:left="149" w:right="3" w:hanging="189"/>
              <w:rPr>
                <w:lang w:val="de-CH"/>
              </w:rPr>
            </w:pPr>
          </w:p>
        </w:tc>
      </w:tr>
      <w:tr w:rsidR="005C586F" w:rsidRPr="00552245" w14:paraId="62EFF757" w14:textId="1C898D97" w:rsidTr="005C586F">
        <w:trPr>
          <w:cantSplit/>
        </w:trPr>
        <w:tc>
          <w:tcPr>
            <w:tcW w:w="8931" w:type="dxa"/>
            <w:tcBorders>
              <w:left w:val="single" w:sz="4" w:space="0" w:color="000000"/>
              <w:right w:val="single" w:sz="4" w:space="0" w:color="000000"/>
            </w:tcBorders>
            <w:shd w:val="clear" w:color="auto" w:fill="auto"/>
          </w:tcPr>
          <w:p w14:paraId="2541A8A8" w14:textId="77777777" w:rsidR="005C586F" w:rsidRPr="005C586F" w:rsidRDefault="005C586F" w:rsidP="00FB1649">
            <w:pPr>
              <w:pStyle w:val="TableContents"/>
              <w:rPr>
                <w:lang w:val="de-CH"/>
              </w:rPr>
            </w:pPr>
            <w:r w:rsidRPr="005C586F">
              <w:rPr>
                <w:vertAlign w:val="superscript"/>
                <w:lang w:val="de-CH"/>
              </w:rPr>
              <w:t>4</w:t>
            </w:r>
            <w:r w:rsidRPr="005C586F">
              <w:rPr>
                <w:lang w:val="de-CH"/>
              </w:rPr>
              <w:t xml:space="preserve"> Der Ethik- und </w:t>
            </w:r>
            <w:proofErr w:type="spellStart"/>
            <w:r w:rsidRPr="005C586F">
              <w:rPr>
                <w:lang w:val="de-CH"/>
              </w:rPr>
              <w:t>Deontologieausschuss</w:t>
            </w:r>
            <w:proofErr w:type="spellEnd"/>
            <w:r w:rsidRPr="005C586F">
              <w:rPr>
                <w:lang w:val="de-CH"/>
              </w:rPr>
              <w:t xml:space="preserve"> kann das Rektorat oder den Universitätsrat von sich aus mit einem Vorschlag oder Bericht befassen.</w:t>
            </w:r>
          </w:p>
        </w:tc>
        <w:tc>
          <w:tcPr>
            <w:tcW w:w="5811" w:type="dxa"/>
            <w:tcBorders>
              <w:left w:val="single" w:sz="4" w:space="0" w:color="000000"/>
              <w:right w:val="single" w:sz="4" w:space="0" w:color="000000"/>
            </w:tcBorders>
          </w:tcPr>
          <w:p w14:paraId="64099B31" w14:textId="5EF74609" w:rsidR="005C586F" w:rsidRPr="005C586F" w:rsidRDefault="005C586F" w:rsidP="00FB1649">
            <w:pPr>
              <w:pStyle w:val="TableContents"/>
              <w:rPr>
                <w:vertAlign w:val="superscript"/>
                <w:lang w:val="de-CH"/>
              </w:rPr>
            </w:pPr>
          </w:p>
        </w:tc>
      </w:tr>
      <w:tr w:rsidR="005C586F" w:rsidRPr="00552245" w14:paraId="704DFB4B" w14:textId="3AF9CB63" w:rsidTr="005C586F">
        <w:trPr>
          <w:cantSplit/>
        </w:trPr>
        <w:tc>
          <w:tcPr>
            <w:tcW w:w="8931" w:type="dxa"/>
            <w:tcBorders>
              <w:left w:val="single" w:sz="4" w:space="0" w:color="000000"/>
              <w:right w:val="single" w:sz="4" w:space="0" w:color="000000"/>
            </w:tcBorders>
            <w:shd w:val="clear" w:color="auto" w:fill="auto"/>
          </w:tcPr>
          <w:p w14:paraId="2AF0BB4B" w14:textId="77777777" w:rsidR="005C586F" w:rsidRPr="005C586F" w:rsidRDefault="005C586F" w:rsidP="00FB1649">
            <w:pPr>
              <w:pStyle w:val="TableContents"/>
              <w:rPr>
                <w:lang w:val="de-CH"/>
              </w:rPr>
            </w:pPr>
            <w:r w:rsidRPr="005C586F">
              <w:rPr>
                <w:vertAlign w:val="superscript"/>
                <w:lang w:val="de-CH"/>
              </w:rPr>
              <w:t>5</w:t>
            </w:r>
            <w:r w:rsidRPr="005C586F">
              <w:rPr>
                <w:lang w:val="de-CH"/>
              </w:rPr>
              <w:t xml:space="preserve"> Der Ethik- und </w:t>
            </w:r>
            <w:proofErr w:type="spellStart"/>
            <w:r w:rsidRPr="005C586F">
              <w:rPr>
                <w:lang w:val="de-CH"/>
              </w:rPr>
              <w:t>Deontologieausschuss</w:t>
            </w:r>
            <w:proofErr w:type="spellEnd"/>
            <w:r w:rsidRPr="005C586F">
              <w:rPr>
                <w:lang w:val="de-CH"/>
              </w:rPr>
              <w:t xml:space="preserve"> kann vom Departement mit Fragen befasst werden, welche die Ausrichtung der Universitätspolitik betreffen.</w:t>
            </w:r>
          </w:p>
        </w:tc>
        <w:tc>
          <w:tcPr>
            <w:tcW w:w="5811" w:type="dxa"/>
            <w:tcBorders>
              <w:left w:val="single" w:sz="4" w:space="0" w:color="000000"/>
              <w:right w:val="single" w:sz="4" w:space="0" w:color="000000"/>
            </w:tcBorders>
          </w:tcPr>
          <w:p w14:paraId="1BFC5BC6" w14:textId="662C037C" w:rsidR="005C586F" w:rsidRPr="005C586F" w:rsidRDefault="005C586F" w:rsidP="00FB1649">
            <w:pPr>
              <w:pStyle w:val="TableContents"/>
              <w:rPr>
                <w:vertAlign w:val="superscript"/>
                <w:lang w:val="de-CH"/>
              </w:rPr>
            </w:pPr>
          </w:p>
        </w:tc>
      </w:tr>
      <w:tr w:rsidR="005C586F" w:rsidRPr="00552245" w14:paraId="0E64020C" w14:textId="74AA9262" w:rsidTr="005C586F">
        <w:trPr>
          <w:cantSplit/>
        </w:trPr>
        <w:tc>
          <w:tcPr>
            <w:tcW w:w="8931" w:type="dxa"/>
            <w:tcBorders>
              <w:left w:val="single" w:sz="4" w:space="0" w:color="000000"/>
              <w:right w:val="single" w:sz="4" w:space="0" w:color="000000"/>
            </w:tcBorders>
            <w:shd w:val="clear" w:color="auto" w:fill="auto"/>
          </w:tcPr>
          <w:p w14:paraId="7AAE5E49" w14:textId="77777777" w:rsidR="005C586F" w:rsidRPr="005C586F" w:rsidRDefault="005C586F" w:rsidP="00FB1649">
            <w:pPr>
              <w:pStyle w:val="TableContents"/>
              <w:rPr>
                <w:lang w:val="de-CH"/>
              </w:rPr>
            </w:pPr>
            <w:r w:rsidRPr="005C586F">
              <w:rPr>
                <w:vertAlign w:val="superscript"/>
                <w:lang w:val="de-CH"/>
              </w:rPr>
              <w:t>6</w:t>
            </w:r>
            <w:r w:rsidRPr="005C586F">
              <w:rPr>
                <w:lang w:val="de-CH"/>
              </w:rPr>
              <w:t xml:space="preserve"> Der Ethik- und </w:t>
            </w:r>
            <w:proofErr w:type="spellStart"/>
            <w:r w:rsidRPr="005C586F">
              <w:rPr>
                <w:lang w:val="de-CH"/>
              </w:rPr>
              <w:t>Deontologieausschuss</w:t>
            </w:r>
            <w:proofErr w:type="spellEnd"/>
            <w:r w:rsidRPr="005C586F">
              <w:rPr>
                <w:lang w:val="de-CH"/>
              </w:rPr>
              <w:t xml:space="preserve"> legt dem Departement und dem Rektorat einen jährlichen Tätigkeitsbericht zur Kenntnisnahme vor.</w:t>
            </w:r>
          </w:p>
        </w:tc>
        <w:tc>
          <w:tcPr>
            <w:tcW w:w="5811" w:type="dxa"/>
            <w:tcBorders>
              <w:left w:val="single" w:sz="4" w:space="0" w:color="000000"/>
              <w:right w:val="single" w:sz="4" w:space="0" w:color="000000"/>
            </w:tcBorders>
          </w:tcPr>
          <w:p w14:paraId="4EBEC21F" w14:textId="172B5F2E" w:rsidR="005C586F" w:rsidRPr="005C586F" w:rsidRDefault="005C586F" w:rsidP="00FB1649">
            <w:pPr>
              <w:pStyle w:val="TableContents"/>
              <w:rPr>
                <w:vertAlign w:val="superscript"/>
                <w:lang w:val="de-CH"/>
              </w:rPr>
            </w:pPr>
          </w:p>
        </w:tc>
      </w:tr>
      <w:tr w:rsidR="005C586F" w:rsidRPr="005C586F" w14:paraId="3450AF2D" w14:textId="70012F38" w:rsidTr="005C586F">
        <w:tc>
          <w:tcPr>
            <w:tcW w:w="8931" w:type="dxa"/>
            <w:tcBorders>
              <w:top w:val="single" w:sz="4" w:space="0" w:color="000000"/>
              <w:left w:val="single" w:sz="4" w:space="0" w:color="000000"/>
              <w:right w:val="single" w:sz="4" w:space="0" w:color="000000"/>
            </w:tcBorders>
            <w:shd w:val="clear" w:color="auto" w:fill="auto"/>
          </w:tcPr>
          <w:p w14:paraId="2DAF2CA6" w14:textId="77777777" w:rsidR="005C586F" w:rsidRPr="005C586F" w:rsidRDefault="005C586F" w:rsidP="00FB1649">
            <w:pPr>
              <w:pStyle w:val="TableContents"/>
              <w:rPr>
                <w:lang w:val="de-CH"/>
              </w:rPr>
            </w:pPr>
            <w:r w:rsidRPr="005C586F">
              <w:rPr>
                <w:b/>
                <w:bCs/>
                <w:sz w:val="22"/>
                <w:lang w:val="de-CH"/>
              </w:rPr>
              <w:t>3 Kantonale Zuständigkeiten</w:t>
            </w:r>
          </w:p>
        </w:tc>
        <w:tc>
          <w:tcPr>
            <w:tcW w:w="5811" w:type="dxa"/>
            <w:tcBorders>
              <w:top w:val="single" w:sz="4" w:space="0" w:color="000000"/>
              <w:left w:val="single" w:sz="4" w:space="0" w:color="000000"/>
              <w:right w:val="single" w:sz="4" w:space="0" w:color="000000"/>
            </w:tcBorders>
          </w:tcPr>
          <w:p w14:paraId="787D66E9" w14:textId="6FC4FFB0" w:rsidR="005C586F" w:rsidRPr="005C586F" w:rsidRDefault="005C586F" w:rsidP="00FB1649">
            <w:pPr>
              <w:pStyle w:val="TableContents"/>
              <w:rPr>
                <w:b/>
                <w:bCs/>
                <w:sz w:val="22"/>
                <w:lang w:val="de-CH"/>
              </w:rPr>
            </w:pPr>
          </w:p>
        </w:tc>
      </w:tr>
      <w:tr w:rsidR="005C586F" w:rsidRPr="005C586F" w14:paraId="0EB36919" w14:textId="5E00D203" w:rsidTr="005C586F">
        <w:trPr>
          <w:cantSplit/>
        </w:trPr>
        <w:tc>
          <w:tcPr>
            <w:tcW w:w="8931" w:type="dxa"/>
            <w:tcBorders>
              <w:top w:val="single" w:sz="4" w:space="0" w:color="000000"/>
              <w:left w:val="single" w:sz="4" w:space="0" w:color="000000"/>
              <w:right w:val="single" w:sz="4" w:space="0" w:color="000000"/>
            </w:tcBorders>
            <w:shd w:val="clear" w:color="auto" w:fill="auto"/>
          </w:tcPr>
          <w:p w14:paraId="165D2725" w14:textId="77777777" w:rsidR="005C586F" w:rsidRPr="005C586F" w:rsidRDefault="005C586F" w:rsidP="00FB1649">
            <w:pPr>
              <w:pStyle w:val="TableContents"/>
              <w:rPr>
                <w:lang w:val="de-CH"/>
              </w:rPr>
            </w:pPr>
            <w:r w:rsidRPr="005C586F">
              <w:rPr>
                <w:b/>
                <w:bCs/>
                <w:lang w:val="de-CH"/>
              </w:rPr>
              <w:t>Art.  30</w:t>
            </w:r>
            <w:r w:rsidRPr="005C586F">
              <w:rPr>
                <w:lang w:val="de-CH"/>
              </w:rPr>
              <w:br/>
            </w:r>
            <w:r w:rsidRPr="005C586F">
              <w:rPr>
                <w:sz w:val="14"/>
                <w:lang w:val="de-CH"/>
              </w:rPr>
              <w:t>Grosser Rat</w:t>
            </w:r>
          </w:p>
        </w:tc>
        <w:tc>
          <w:tcPr>
            <w:tcW w:w="5811" w:type="dxa"/>
            <w:tcBorders>
              <w:top w:val="single" w:sz="4" w:space="0" w:color="000000"/>
              <w:left w:val="single" w:sz="4" w:space="0" w:color="000000"/>
              <w:right w:val="single" w:sz="4" w:space="0" w:color="000000"/>
            </w:tcBorders>
          </w:tcPr>
          <w:p w14:paraId="6085AE28" w14:textId="3F5C3E31" w:rsidR="005C586F" w:rsidRPr="005C586F" w:rsidRDefault="005C586F" w:rsidP="00FB1649">
            <w:pPr>
              <w:pStyle w:val="TableContents"/>
              <w:rPr>
                <w:b/>
                <w:bCs/>
                <w:lang w:val="de-CH"/>
              </w:rPr>
            </w:pPr>
          </w:p>
        </w:tc>
      </w:tr>
      <w:tr w:rsidR="005C586F" w:rsidRPr="005C586F" w14:paraId="3633A897" w14:textId="09FBFDDA" w:rsidTr="005C586F">
        <w:trPr>
          <w:cantSplit/>
        </w:trPr>
        <w:tc>
          <w:tcPr>
            <w:tcW w:w="8931" w:type="dxa"/>
            <w:tcBorders>
              <w:left w:val="single" w:sz="4" w:space="0" w:color="000000"/>
              <w:right w:val="single" w:sz="4" w:space="0" w:color="000000"/>
            </w:tcBorders>
            <w:shd w:val="clear" w:color="auto" w:fill="auto"/>
          </w:tcPr>
          <w:p w14:paraId="13D38F78" w14:textId="77777777" w:rsidR="005C586F" w:rsidRPr="005C586F" w:rsidRDefault="005C586F" w:rsidP="00FB1649">
            <w:pPr>
              <w:pStyle w:val="TableContents"/>
              <w:rPr>
                <w:lang w:val="de-CH"/>
              </w:rPr>
            </w:pPr>
            <w:r w:rsidRPr="005C586F">
              <w:rPr>
                <w:vertAlign w:val="superscript"/>
                <w:lang w:val="de-CH"/>
              </w:rPr>
              <w:t>1</w:t>
            </w:r>
            <w:r w:rsidRPr="005C586F">
              <w:rPr>
                <w:lang w:val="de-CH"/>
              </w:rPr>
              <w:t> Der Grosse Rat:</w:t>
            </w:r>
          </w:p>
        </w:tc>
        <w:tc>
          <w:tcPr>
            <w:tcW w:w="5811" w:type="dxa"/>
            <w:tcBorders>
              <w:left w:val="single" w:sz="4" w:space="0" w:color="000000"/>
              <w:right w:val="single" w:sz="4" w:space="0" w:color="000000"/>
            </w:tcBorders>
          </w:tcPr>
          <w:p w14:paraId="23463D1C" w14:textId="0DF3893C" w:rsidR="005C586F" w:rsidRPr="005C586F" w:rsidRDefault="005C586F" w:rsidP="00FB1649">
            <w:pPr>
              <w:pStyle w:val="TableContents"/>
              <w:rPr>
                <w:vertAlign w:val="superscript"/>
                <w:lang w:val="de-CH"/>
              </w:rPr>
            </w:pPr>
          </w:p>
        </w:tc>
      </w:tr>
      <w:tr w:rsidR="005C586F" w:rsidRPr="00552245" w14:paraId="4262137F" w14:textId="03787C57" w:rsidTr="005C586F">
        <w:trPr>
          <w:cantSplit/>
        </w:trPr>
        <w:tc>
          <w:tcPr>
            <w:tcW w:w="8931" w:type="dxa"/>
            <w:tcBorders>
              <w:left w:val="single" w:sz="4" w:space="0" w:color="000000"/>
              <w:right w:val="single" w:sz="4" w:space="0" w:color="000000"/>
            </w:tcBorders>
            <w:shd w:val="clear" w:color="auto" w:fill="auto"/>
          </w:tcPr>
          <w:p w14:paraId="76D772F5" w14:textId="77777777" w:rsidR="005C586F" w:rsidRPr="005C586F" w:rsidRDefault="005C586F" w:rsidP="00FB1649">
            <w:pPr>
              <w:pStyle w:val="TableContents"/>
              <w:ind w:left="149" w:right="3" w:hanging="189"/>
              <w:rPr>
                <w:lang w:val="de-CH"/>
              </w:rPr>
            </w:pPr>
            <w:r w:rsidRPr="005C586F">
              <w:rPr>
                <w:lang w:val="de-CH"/>
              </w:rPr>
              <w:t>a) nimmt die vierjährige Zielvereinbarung zur Kenntnis und beschliesst den vierjährigen Rahmenkredit über die kantonalen Beiträge für die Universität;</w:t>
            </w:r>
          </w:p>
        </w:tc>
        <w:tc>
          <w:tcPr>
            <w:tcW w:w="5811" w:type="dxa"/>
            <w:tcBorders>
              <w:left w:val="single" w:sz="4" w:space="0" w:color="000000"/>
              <w:right w:val="single" w:sz="4" w:space="0" w:color="000000"/>
            </w:tcBorders>
          </w:tcPr>
          <w:p w14:paraId="4046D55F" w14:textId="20D6B5E6" w:rsidR="005C586F" w:rsidRPr="005C586F" w:rsidRDefault="005C586F" w:rsidP="00FB1649">
            <w:pPr>
              <w:pStyle w:val="TableContents"/>
              <w:ind w:left="149" w:right="3" w:hanging="189"/>
              <w:rPr>
                <w:lang w:val="de-CH"/>
              </w:rPr>
            </w:pPr>
          </w:p>
        </w:tc>
      </w:tr>
      <w:tr w:rsidR="005C586F" w:rsidRPr="00552245" w14:paraId="629A0E7E" w14:textId="24A3C56F" w:rsidTr="005C586F">
        <w:trPr>
          <w:cantSplit/>
        </w:trPr>
        <w:tc>
          <w:tcPr>
            <w:tcW w:w="8931" w:type="dxa"/>
            <w:tcBorders>
              <w:left w:val="single" w:sz="4" w:space="0" w:color="000000"/>
              <w:right w:val="single" w:sz="4" w:space="0" w:color="000000"/>
            </w:tcBorders>
            <w:shd w:val="clear" w:color="auto" w:fill="auto"/>
          </w:tcPr>
          <w:p w14:paraId="4792B798" w14:textId="77777777" w:rsidR="005C586F" w:rsidRPr="005C586F" w:rsidRDefault="005C586F" w:rsidP="00FB1649">
            <w:pPr>
              <w:pStyle w:val="TableContents"/>
              <w:ind w:left="149" w:right="3" w:hanging="189"/>
              <w:rPr>
                <w:lang w:val="de-CH"/>
              </w:rPr>
            </w:pPr>
            <w:r w:rsidRPr="005C586F">
              <w:rPr>
                <w:lang w:val="de-CH"/>
              </w:rPr>
              <w:t>b) beschliesst, im Rahmen des Staatsvoranschlags, den jährlichen Universitätsbeitrag;</w:t>
            </w:r>
          </w:p>
        </w:tc>
        <w:tc>
          <w:tcPr>
            <w:tcW w:w="5811" w:type="dxa"/>
            <w:tcBorders>
              <w:left w:val="single" w:sz="4" w:space="0" w:color="000000"/>
              <w:right w:val="single" w:sz="4" w:space="0" w:color="000000"/>
            </w:tcBorders>
          </w:tcPr>
          <w:p w14:paraId="39D9F257" w14:textId="5476ED2E" w:rsidR="005C586F" w:rsidRPr="005C586F" w:rsidRDefault="005C586F" w:rsidP="00FB1649">
            <w:pPr>
              <w:pStyle w:val="TableContents"/>
              <w:ind w:left="149" w:right="3" w:hanging="189"/>
              <w:rPr>
                <w:lang w:val="de-CH"/>
              </w:rPr>
            </w:pPr>
          </w:p>
        </w:tc>
      </w:tr>
      <w:tr w:rsidR="005C586F" w:rsidRPr="00552245" w14:paraId="49F3C971" w14:textId="2B9ECFFF" w:rsidTr="005C586F">
        <w:trPr>
          <w:cantSplit/>
        </w:trPr>
        <w:tc>
          <w:tcPr>
            <w:tcW w:w="8931" w:type="dxa"/>
            <w:tcBorders>
              <w:left w:val="single" w:sz="4" w:space="0" w:color="000000"/>
              <w:right w:val="single" w:sz="4" w:space="0" w:color="000000"/>
            </w:tcBorders>
            <w:shd w:val="clear" w:color="auto" w:fill="auto"/>
          </w:tcPr>
          <w:p w14:paraId="441DEA07" w14:textId="77777777" w:rsidR="005C586F" w:rsidRDefault="005C586F" w:rsidP="00FB1649">
            <w:pPr>
              <w:pStyle w:val="TableContents"/>
              <w:ind w:left="149" w:right="3" w:hanging="189"/>
              <w:rPr>
                <w:lang w:val="de-CH"/>
              </w:rPr>
            </w:pPr>
            <w:r w:rsidRPr="005C586F">
              <w:rPr>
                <w:lang w:val="de-CH"/>
              </w:rPr>
              <w:t>c) genehmigt den Beitritt zur Interkantonalen Universitätsvereinbarung (IUV) sowie zu anderen interkantonalen Vereinbarungen, sofern der Staatsrat nicht für deren Abschluss zuständig ist.</w:t>
            </w:r>
          </w:p>
          <w:p w14:paraId="2460023C" w14:textId="77777777" w:rsidR="004C6ABB" w:rsidRDefault="004C6ABB" w:rsidP="00FB1649">
            <w:pPr>
              <w:pStyle w:val="TableContents"/>
              <w:ind w:left="149" w:right="3" w:hanging="189"/>
              <w:rPr>
                <w:lang w:val="de-CH"/>
              </w:rPr>
            </w:pPr>
          </w:p>
          <w:p w14:paraId="4B2AF487" w14:textId="77777777" w:rsidR="004C6ABB" w:rsidRPr="005C586F" w:rsidRDefault="004C6ABB" w:rsidP="00FB1649">
            <w:pPr>
              <w:pStyle w:val="TableContents"/>
              <w:ind w:left="149" w:right="3" w:hanging="189"/>
              <w:rPr>
                <w:lang w:val="de-CH"/>
              </w:rPr>
            </w:pPr>
          </w:p>
        </w:tc>
        <w:tc>
          <w:tcPr>
            <w:tcW w:w="5811" w:type="dxa"/>
            <w:tcBorders>
              <w:left w:val="single" w:sz="4" w:space="0" w:color="000000"/>
              <w:right w:val="single" w:sz="4" w:space="0" w:color="000000"/>
            </w:tcBorders>
          </w:tcPr>
          <w:p w14:paraId="069E24E9" w14:textId="5023162C" w:rsidR="005C586F" w:rsidRPr="005C586F" w:rsidRDefault="005C586F" w:rsidP="00FB1649">
            <w:pPr>
              <w:pStyle w:val="TableContents"/>
              <w:ind w:left="149" w:right="3" w:hanging="189"/>
              <w:rPr>
                <w:lang w:val="de-CH"/>
              </w:rPr>
            </w:pPr>
          </w:p>
        </w:tc>
      </w:tr>
      <w:tr w:rsidR="005C586F" w:rsidRPr="005C586F" w14:paraId="6316FA27" w14:textId="59B5D645" w:rsidTr="005C586F">
        <w:trPr>
          <w:cantSplit/>
        </w:trPr>
        <w:tc>
          <w:tcPr>
            <w:tcW w:w="8931" w:type="dxa"/>
            <w:tcBorders>
              <w:top w:val="single" w:sz="4" w:space="0" w:color="000000"/>
              <w:left w:val="single" w:sz="4" w:space="0" w:color="000000"/>
              <w:right w:val="single" w:sz="4" w:space="0" w:color="000000"/>
            </w:tcBorders>
            <w:shd w:val="clear" w:color="auto" w:fill="auto"/>
          </w:tcPr>
          <w:p w14:paraId="2883CB32" w14:textId="77777777" w:rsidR="005C586F" w:rsidRPr="005C586F" w:rsidRDefault="005C586F" w:rsidP="00FB1649">
            <w:pPr>
              <w:pStyle w:val="TableContents"/>
              <w:rPr>
                <w:lang w:val="de-CH"/>
              </w:rPr>
            </w:pPr>
            <w:r w:rsidRPr="005C586F">
              <w:rPr>
                <w:b/>
                <w:bCs/>
                <w:lang w:val="de-CH"/>
              </w:rPr>
              <w:lastRenderedPageBreak/>
              <w:t>Art.  31</w:t>
            </w:r>
            <w:r w:rsidRPr="005C586F">
              <w:rPr>
                <w:lang w:val="de-CH"/>
              </w:rPr>
              <w:br/>
            </w:r>
            <w:r w:rsidRPr="005C586F">
              <w:rPr>
                <w:sz w:val="14"/>
                <w:lang w:val="de-CH"/>
              </w:rPr>
              <w:t>Staatsrat</w:t>
            </w:r>
          </w:p>
        </w:tc>
        <w:tc>
          <w:tcPr>
            <w:tcW w:w="5811" w:type="dxa"/>
            <w:tcBorders>
              <w:top w:val="single" w:sz="4" w:space="0" w:color="000000"/>
              <w:left w:val="single" w:sz="4" w:space="0" w:color="000000"/>
              <w:right w:val="single" w:sz="4" w:space="0" w:color="000000"/>
            </w:tcBorders>
          </w:tcPr>
          <w:p w14:paraId="2FEA0A55" w14:textId="10094C1F" w:rsidR="005C586F" w:rsidRPr="005C586F" w:rsidRDefault="005C586F" w:rsidP="00FB1649">
            <w:pPr>
              <w:pStyle w:val="TableContents"/>
              <w:rPr>
                <w:b/>
                <w:bCs/>
                <w:lang w:val="de-CH"/>
              </w:rPr>
            </w:pPr>
          </w:p>
        </w:tc>
      </w:tr>
      <w:tr w:rsidR="005C586F" w:rsidRPr="00552245" w14:paraId="05CB19C2" w14:textId="19A5CD04" w:rsidTr="005C586F">
        <w:trPr>
          <w:cantSplit/>
        </w:trPr>
        <w:tc>
          <w:tcPr>
            <w:tcW w:w="8931" w:type="dxa"/>
            <w:tcBorders>
              <w:left w:val="single" w:sz="4" w:space="0" w:color="000000"/>
              <w:right w:val="single" w:sz="4" w:space="0" w:color="000000"/>
            </w:tcBorders>
            <w:shd w:val="clear" w:color="auto" w:fill="auto"/>
          </w:tcPr>
          <w:p w14:paraId="0387A4D4" w14:textId="77777777" w:rsidR="005C586F" w:rsidRPr="005C586F" w:rsidRDefault="005C586F" w:rsidP="00FB1649">
            <w:pPr>
              <w:pStyle w:val="TableContents"/>
              <w:rPr>
                <w:lang w:val="de-CH"/>
              </w:rPr>
            </w:pPr>
            <w:r w:rsidRPr="005C586F">
              <w:rPr>
                <w:vertAlign w:val="superscript"/>
                <w:lang w:val="de-CH"/>
              </w:rPr>
              <w:t>1</w:t>
            </w:r>
            <w:r w:rsidRPr="005C586F">
              <w:rPr>
                <w:lang w:val="de-CH"/>
              </w:rPr>
              <w:t> Der Staatsrat übt die Oberaufsicht über die Universität aus.</w:t>
            </w:r>
          </w:p>
        </w:tc>
        <w:tc>
          <w:tcPr>
            <w:tcW w:w="5811" w:type="dxa"/>
            <w:tcBorders>
              <w:left w:val="single" w:sz="4" w:space="0" w:color="000000"/>
              <w:right w:val="single" w:sz="4" w:space="0" w:color="000000"/>
            </w:tcBorders>
          </w:tcPr>
          <w:p w14:paraId="08B6D059" w14:textId="2DA3B4AD" w:rsidR="005C586F" w:rsidRPr="005C586F" w:rsidRDefault="005C586F" w:rsidP="00FB1649">
            <w:pPr>
              <w:pStyle w:val="TableContents"/>
              <w:rPr>
                <w:vertAlign w:val="superscript"/>
                <w:lang w:val="de-CH"/>
              </w:rPr>
            </w:pPr>
          </w:p>
        </w:tc>
      </w:tr>
      <w:tr w:rsidR="005C586F" w:rsidRPr="005C586F" w14:paraId="512B9873" w14:textId="5044298B" w:rsidTr="005C586F">
        <w:trPr>
          <w:cantSplit/>
        </w:trPr>
        <w:tc>
          <w:tcPr>
            <w:tcW w:w="8931" w:type="dxa"/>
            <w:tcBorders>
              <w:left w:val="single" w:sz="4" w:space="0" w:color="000000"/>
              <w:right w:val="single" w:sz="4" w:space="0" w:color="000000"/>
            </w:tcBorders>
            <w:shd w:val="clear" w:color="auto" w:fill="auto"/>
          </w:tcPr>
          <w:p w14:paraId="5BA7D88E" w14:textId="77777777" w:rsidR="005C586F" w:rsidRPr="005C586F" w:rsidRDefault="005C586F" w:rsidP="00FB1649">
            <w:pPr>
              <w:pStyle w:val="TableContents"/>
              <w:rPr>
                <w:lang w:val="de-CH"/>
              </w:rPr>
            </w:pPr>
            <w:r w:rsidRPr="005C586F">
              <w:rPr>
                <w:vertAlign w:val="superscript"/>
                <w:lang w:val="de-CH"/>
              </w:rPr>
              <w:t>2</w:t>
            </w:r>
            <w:r w:rsidRPr="005C586F">
              <w:rPr>
                <w:lang w:val="de-CH"/>
              </w:rPr>
              <w:t> Der Staatsrat ernennt:</w:t>
            </w:r>
          </w:p>
        </w:tc>
        <w:tc>
          <w:tcPr>
            <w:tcW w:w="5811" w:type="dxa"/>
            <w:tcBorders>
              <w:left w:val="single" w:sz="4" w:space="0" w:color="000000"/>
              <w:right w:val="single" w:sz="4" w:space="0" w:color="000000"/>
            </w:tcBorders>
          </w:tcPr>
          <w:p w14:paraId="61FA956E" w14:textId="35194A1D" w:rsidR="005C586F" w:rsidRPr="005C586F" w:rsidRDefault="005C586F" w:rsidP="00FB1649">
            <w:pPr>
              <w:pStyle w:val="TableContents"/>
              <w:rPr>
                <w:vertAlign w:val="superscript"/>
                <w:lang w:val="de-CH"/>
              </w:rPr>
            </w:pPr>
          </w:p>
        </w:tc>
      </w:tr>
      <w:tr w:rsidR="005C586F" w:rsidRPr="00552245" w14:paraId="41151BE1" w14:textId="6D364E55" w:rsidTr="005C586F">
        <w:trPr>
          <w:cantSplit/>
        </w:trPr>
        <w:tc>
          <w:tcPr>
            <w:tcW w:w="8931" w:type="dxa"/>
            <w:tcBorders>
              <w:left w:val="single" w:sz="4" w:space="0" w:color="000000"/>
              <w:right w:val="single" w:sz="4" w:space="0" w:color="000000"/>
            </w:tcBorders>
            <w:shd w:val="clear" w:color="auto" w:fill="auto"/>
          </w:tcPr>
          <w:p w14:paraId="10845DF4" w14:textId="77777777" w:rsidR="005C586F" w:rsidRPr="005C586F" w:rsidRDefault="005C586F" w:rsidP="00FB1649">
            <w:pPr>
              <w:pStyle w:val="TableContents"/>
              <w:ind w:left="149" w:right="3" w:hanging="189"/>
              <w:rPr>
                <w:lang w:val="de-CH"/>
              </w:rPr>
            </w:pPr>
            <w:r w:rsidRPr="005C586F">
              <w:rPr>
                <w:lang w:val="de-CH"/>
              </w:rPr>
              <w:t>a) den Rektor, auf Vorschlag des Strategierats und auf Bezeichnung des Universitätsrats;</w:t>
            </w:r>
          </w:p>
        </w:tc>
        <w:tc>
          <w:tcPr>
            <w:tcW w:w="5811" w:type="dxa"/>
            <w:tcBorders>
              <w:left w:val="single" w:sz="4" w:space="0" w:color="000000"/>
              <w:right w:val="single" w:sz="4" w:space="0" w:color="000000"/>
            </w:tcBorders>
          </w:tcPr>
          <w:p w14:paraId="576811F5" w14:textId="0E6C0DC2" w:rsidR="005C586F" w:rsidRPr="005C586F" w:rsidRDefault="005C586F" w:rsidP="00FB1649">
            <w:pPr>
              <w:pStyle w:val="TableContents"/>
              <w:ind w:left="149" w:right="3" w:hanging="189"/>
              <w:rPr>
                <w:lang w:val="de-CH"/>
              </w:rPr>
            </w:pPr>
          </w:p>
        </w:tc>
      </w:tr>
      <w:tr w:rsidR="005C586F" w:rsidRPr="00552245" w14:paraId="359C7BE4" w14:textId="7C2CD500" w:rsidTr="005C586F">
        <w:trPr>
          <w:cantSplit/>
        </w:trPr>
        <w:tc>
          <w:tcPr>
            <w:tcW w:w="8931" w:type="dxa"/>
            <w:tcBorders>
              <w:left w:val="single" w:sz="4" w:space="0" w:color="000000"/>
              <w:right w:val="single" w:sz="4" w:space="0" w:color="000000"/>
            </w:tcBorders>
            <w:shd w:val="clear" w:color="auto" w:fill="auto"/>
          </w:tcPr>
          <w:p w14:paraId="61DB5017" w14:textId="77777777" w:rsidR="005C586F" w:rsidRPr="005C586F" w:rsidRDefault="005C586F" w:rsidP="00FB1649">
            <w:pPr>
              <w:pStyle w:val="TableContents"/>
              <w:ind w:left="149" w:right="3" w:hanging="189"/>
              <w:rPr>
                <w:lang w:val="de-CH"/>
              </w:rPr>
            </w:pPr>
            <w:r w:rsidRPr="005C586F">
              <w:rPr>
                <w:lang w:val="de-CH"/>
              </w:rPr>
              <w:t xml:space="preserve">b) die Mitglieder des Strategierats und die Mitglieder des Ethik- und </w:t>
            </w:r>
            <w:proofErr w:type="spellStart"/>
            <w:r w:rsidRPr="005C586F">
              <w:rPr>
                <w:lang w:val="de-CH"/>
              </w:rPr>
              <w:t>Deontologieausschusses</w:t>
            </w:r>
            <w:proofErr w:type="spellEnd"/>
            <w:r w:rsidRPr="005C586F">
              <w:rPr>
                <w:lang w:val="de-CH"/>
              </w:rPr>
              <w:t>, auf Vorschlag des Rektorats.</w:t>
            </w:r>
          </w:p>
        </w:tc>
        <w:tc>
          <w:tcPr>
            <w:tcW w:w="5811" w:type="dxa"/>
            <w:tcBorders>
              <w:left w:val="single" w:sz="4" w:space="0" w:color="000000"/>
              <w:right w:val="single" w:sz="4" w:space="0" w:color="000000"/>
            </w:tcBorders>
          </w:tcPr>
          <w:p w14:paraId="5EF44FF8" w14:textId="7B864038" w:rsidR="005C586F" w:rsidRPr="005C586F" w:rsidRDefault="005C586F" w:rsidP="00FB1649">
            <w:pPr>
              <w:pStyle w:val="TableContents"/>
              <w:ind w:left="149" w:right="3" w:hanging="189"/>
              <w:rPr>
                <w:lang w:val="de-CH"/>
              </w:rPr>
            </w:pPr>
          </w:p>
        </w:tc>
      </w:tr>
      <w:tr w:rsidR="005C586F" w:rsidRPr="005C586F" w14:paraId="5750D1E2" w14:textId="4603FFB8" w:rsidTr="005C586F">
        <w:trPr>
          <w:cantSplit/>
        </w:trPr>
        <w:tc>
          <w:tcPr>
            <w:tcW w:w="8931" w:type="dxa"/>
            <w:tcBorders>
              <w:left w:val="single" w:sz="4" w:space="0" w:color="000000"/>
              <w:right w:val="single" w:sz="4" w:space="0" w:color="000000"/>
            </w:tcBorders>
            <w:shd w:val="clear" w:color="auto" w:fill="auto"/>
          </w:tcPr>
          <w:p w14:paraId="4F49A521" w14:textId="77777777" w:rsidR="005C586F" w:rsidRPr="005C586F" w:rsidRDefault="005C586F" w:rsidP="00FB1649">
            <w:pPr>
              <w:pStyle w:val="TableContents"/>
              <w:rPr>
                <w:lang w:val="de-CH"/>
              </w:rPr>
            </w:pPr>
            <w:r w:rsidRPr="005C586F">
              <w:rPr>
                <w:vertAlign w:val="superscript"/>
                <w:lang w:val="de-CH"/>
              </w:rPr>
              <w:t>3</w:t>
            </w:r>
            <w:r w:rsidRPr="005C586F">
              <w:rPr>
                <w:lang w:val="de-CH"/>
              </w:rPr>
              <w:t> Der Staatsrat genehmigt:</w:t>
            </w:r>
          </w:p>
        </w:tc>
        <w:tc>
          <w:tcPr>
            <w:tcW w:w="5811" w:type="dxa"/>
            <w:tcBorders>
              <w:left w:val="single" w:sz="4" w:space="0" w:color="000000"/>
              <w:right w:val="single" w:sz="4" w:space="0" w:color="000000"/>
            </w:tcBorders>
          </w:tcPr>
          <w:p w14:paraId="22761CDF" w14:textId="769B754C" w:rsidR="005C586F" w:rsidRPr="005C586F" w:rsidRDefault="005C586F" w:rsidP="00FB1649">
            <w:pPr>
              <w:pStyle w:val="TableContents"/>
              <w:rPr>
                <w:vertAlign w:val="superscript"/>
                <w:lang w:val="de-CH"/>
              </w:rPr>
            </w:pPr>
          </w:p>
        </w:tc>
      </w:tr>
      <w:tr w:rsidR="005C586F" w:rsidRPr="005C586F" w14:paraId="11178E9B" w14:textId="7D14DD08" w:rsidTr="005C586F">
        <w:trPr>
          <w:cantSplit/>
        </w:trPr>
        <w:tc>
          <w:tcPr>
            <w:tcW w:w="8931" w:type="dxa"/>
            <w:tcBorders>
              <w:left w:val="single" w:sz="4" w:space="0" w:color="000000"/>
              <w:right w:val="single" w:sz="4" w:space="0" w:color="000000"/>
            </w:tcBorders>
            <w:shd w:val="clear" w:color="auto" w:fill="auto"/>
          </w:tcPr>
          <w:p w14:paraId="52909E59" w14:textId="77777777" w:rsidR="005C586F" w:rsidRPr="005C586F" w:rsidRDefault="005C586F" w:rsidP="00FB1649">
            <w:pPr>
              <w:pStyle w:val="TableContents"/>
              <w:ind w:left="149" w:right="3" w:hanging="189"/>
              <w:rPr>
                <w:lang w:val="de-CH"/>
              </w:rPr>
            </w:pPr>
            <w:r w:rsidRPr="005C586F">
              <w:rPr>
                <w:lang w:val="de-CH"/>
              </w:rPr>
              <w:t>a) die vierjährige Zielvereinbarung;</w:t>
            </w:r>
          </w:p>
        </w:tc>
        <w:tc>
          <w:tcPr>
            <w:tcW w:w="5811" w:type="dxa"/>
            <w:tcBorders>
              <w:left w:val="single" w:sz="4" w:space="0" w:color="000000"/>
              <w:right w:val="single" w:sz="4" w:space="0" w:color="000000"/>
            </w:tcBorders>
          </w:tcPr>
          <w:p w14:paraId="247065B5" w14:textId="3E781BEF" w:rsidR="005C586F" w:rsidRPr="005C586F" w:rsidRDefault="005C586F" w:rsidP="00FB1649">
            <w:pPr>
              <w:pStyle w:val="TableContents"/>
              <w:ind w:left="149" w:right="3" w:hanging="189"/>
              <w:rPr>
                <w:lang w:val="de-CH"/>
              </w:rPr>
            </w:pPr>
          </w:p>
        </w:tc>
      </w:tr>
      <w:tr w:rsidR="005C586F" w:rsidRPr="00552245" w14:paraId="10442A78" w14:textId="566CFD8D" w:rsidTr="005C586F">
        <w:trPr>
          <w:cantSplit/>
        </w:trPr>
        <w:tc>
          <w:tcPr>
            <w:tcW w:w="8931" w:type="dxa"/>
            <w:tcBorders>
              <w:left w:val="single" w:sz="4" w:space="0" w:color="000000"/>
              <w:right w:val="single" w:sz="4" w:space="0" w:color="000000"/>
            </w:tcBorders>
            <w:shd w:val="clear" w:color="auto" w:fill="auto"/>
          </w:tcPr>
          <w:p w14:paraId="4FC694B8" w14:textId="77777777" w:rsidR="005C586F" w:rsidRPr="005C586F" w:rsidRDefault="005C586F" w:rsidP="00FB1649">
            <w:pPr>
              <w:pStyle w:val="TableContents"/>
              <w:ind w:left="149" w:right="3" w:hanging="189"/>
              <w:rPr>
                <w:lang w:val="de-CH"/>
              </w:rPr>
            </w:pPr>
            <w:r w:rsidRPr="005C586F">
              <w:rPr>
                <w:lang w:val="de-CH"/>
              </w:rPr>
              <w:t>b) den Jahresbericht des Rektorats über die Umsetzung der vierjährigen Zielvereinbarung;</w:t>
            </w:r>
          </w:p>
        </w:tc>
        <w:tc>
          <w:tcPr>
            <w:tcW w:w="5811" w:type="dxa"/>
            <w:tcBorders>
              <w:left w:val="single" w:sz="4" w:space="0" w:color="000000"/>
              <w:right w:val="single" w:sz="4" w:space="0" w:color="000000"/>
            </w:tcBorders>
          </w:tcPr>
          <w:p w14:paraId="2E47DB85" w14:textId="1088F4BD" w:rsidR="005C586F" w:rsidRPr="005C586F" w:rsidRDefault="005C586F" w:rsidP="00FB1649">
            <w:pPr>
              <w:pStyle w:val="TableContents"/>
              <w:ind w:left="149" w:right="3" w:hanging="189"/>
              <w:rPr>
                <w:lang w:val="de-CH"/>
              </w:rPr>
            </w:pPr>
          </w:p>
        </w:tc>
      </w:tr>
      <w:tr w:rsidR="005C586F" w:rsidRPr="00552245" w14:paraId="700CA459" w14:textId="1C3B45E7" w:rsidTr="005C586F">
        <w:trPr>
          <w:cantSplit/>
        </w:trPr>
        <w:tc>
          <w:tcPr>
            <w:tcW w:w="8931" w:type="dxa"/>
            <w:tcBorders>
              <w:left w:val="single" w:sz="4" w:space="0" w:color="000000"/>
              <w:right w:val="single" w:sz="4" w:space="0" w:color="000000"/>
            </w:tcBorders>
            <w:shd w:val="clear" w:color="auto" w:fill="auto"/>
          </w:tcPr>
          <w:p w14:paraId="221DE5FB" w14:textId="77777777" w:rsidR="005C586F" w:rsidRPr="005C586F" w:rsidRDefault="005C586F" w:rsidP="00FB1649">
            <w:pPr>
              <w:pStyle w:val="TableContents"/>
              <w:ind w:left="149" w:right="3" w:hanging="189"/>
              <w:rPr>
                <w:lang w:val="de-CH"/>
              </w:rPr>
            </w:pPr>
            <w:r w:rsidRPr="005C586F">
              <w:rPr>
                <w:lang w:val="de-CH"/>
              </w:rPr>
              <w:t>c) die Verordnung(en) betreffend das Dienstverhältnis des Universitätspersonals;</w:t>
            </w:r>
          </w:p>
        </w:tc>
        <w:tc>
          <w:tcPr>
            <w:tcW w:w="5811" w:type="dxa"/>
            <w:tcBorders>
              <w:left w:val="single" w:sz="4" w:space="0" w:color="000000"/>
              <w:right w:val="single" w:sz="4" w:space="0" w:color="000000"/>
            </w:tcBorders>
          </w:tcPr>
          <w:p w14:paraId="28F578CD" w14:textId="32B13C16" w:rsidR="005C586F" w:rsidRPr="005C586F" w:rsidRDefault="005C586F" w:rsidP="00FB1649">
            <w:pPr>
              <w:pStyle w:val="TableContents"/>
              <w:ind w:left="149" w:right="3" w:hanging="189"/>
              <w:rPr>
                <w:lang w:val="de-CH"/>
              </w:rPr>
            </w:pPr>
          </w:p>
        </w:tc>
      </w:tr>
      <w:tr w:rsidR="005C586F" w:rsidRPr="00552245" w14:paraId="06D0A305" w14:textId="56BC0C7B" w:rsidTr="005C586F">
        <w:trPr>
          <w:cantSplit/>
        </w:trPr>
        <w:tc>
          <w:tcPr>
            <w:tcW w:w="8931" w:type="dxa"/>
            <w:tcBorders>
              <w:left w:val="single" w:sz="4" w:space="0" w:color="000000"/>
              <w:right w:val="single" w:sz="4" w:space="0" w:color="000000"/>
            </w:tcBorders>
            <w:shd w:val="clear" w:color="auto" w:fill="auto"/>
          </w:tcPr>
          <w:p w14:paraId="3009E631" w14:textId="77777777" w:rsidR="005C586F" w:rsidRPr="005C586F" w:rsidRDefault="005C586F" w:rsidP="00FB1649">
            <w:pPr>
              <w:pStyle w:val="TableContents"/>
              <w:ind w:left="149" w:right="3" w:hanging="189"/>
              <w:rPr>
                <w:lang w:val="de-CH"/>
              </w:rPr>
            </w:pPr>
            <w:r w:rsidRPr="005C586F">
              <w:rPr>
                <w:lang w:val="de-CH"/>
              </w:rPr>
              <w:t>d) die Verordnung(en) über die Geschäftsführung und die Finanzkontrolle der Universität;</w:t>
            </w:r>
          </w:p>
        </w:tc>
        <w:tc>
          <w:tcPr>
            <w:tcW w:w="5811" w:type="dxa"/>
            <w:tcBorders>
              <w:left w:val="single" w:sz="4" w:space="0" w:color="000000"/>
              <w:right w:val="single" w:sz="4" w:space="0" w:color="000000"/>
            </w:tcBorders>
          </w:tcPr>
          <w:p w14:paraId="0737BC34" w14:textId="404146F2" w:rsidR="005C586F" w:rsidRPr="005C586F" w:rsidRDefault="005C586F" w:rsidP="00FB1649">
            <w:pPr>
              <w:pStyle w:val="TableContents"/>
              <w:ind w:left="149" w:right="3" w:hanging="189"/>
              <w:rPr>
                <w:lang w:val="de-CH"/>
              </w:rPr>
            </w:pPr>
          </w:p>
        </w:tc>
      </w:tr>
      <w:tr w:rsidR="005C586F" w:rsidRPr="00552245" w14:paraId="6F811667" w14:textId="11E05D8A" w:rsidTr="005C586F">
        <w:trPr>
          <w:cantSplit/>
        </w:trPr>
        <w:tc>
          <w:tcPr>
            <w:tcW w:w="8931" w:type="dxa"/>
            <w:tcBorders>
              <w:left w:val="single" w:sz="4" w:space="0" w:color="000000"/>
              <w:right w:val="single" w:sz="4" w:space="0" w:color="000000"/>
            </w:tcBorders>
            <w:shd w:val="clear" w:color="auto" w:fill="auto"/>
          </w:tcPr>
          <w:p w14:paraId="0D0AB9A8" w14:textId="77777777" w:rsidR="005C586F" w:rsidRPr="005C586F" w:rsidRDefault="005C586F" w:rsidP="00FB1649">
            <w:pPr>
              <w:pStyle w:val="TableContents"/>
              <w:ind w:left="149" w:right="3" w:hanging="189"/>
              <w:rPr>
                <w:lang w:val="de-CH"/>
              </w:rPr>
            </w:pPr>
            <w:r w:rsidRPr="005C586F">
              <w:rPr>
                <w:lang w:val="de-CH"/>
              </w:rPr>
              <w:t xml:space="preserve">e) das Reglement über die Immatrikulationsgebühren für Bachelor-, Master- und </w:t>
            </w:r>
            <w:proofErr w:type="spellStart"/>
            <w:r w:rsidRPr="005C586F">
              <w:rPr>
                <w:lang w:val="de-CH"/>
              </w:rPr>
              <w:t>Doktoratsstudiengänge</w:t>
            </w:r>
            <w:proofErr w:type="spellEnd"/>
            <w:r w:rsidRPr="005C586F">
              <w:rPr>
                <w:lang w:val="de-CH"/>
              </w:rPr>
              <w:t>;</w:t>
            </w:r>
          </w:p>
        </w:tc>
        <w:tc>
          <w:tcPr>
            <w:tcW w:w="5811" w:type="dxa"/>
            <w:tcBorders>
              <w:left w:val="single" w:sz="4" w:space="0" w:color="000000"/>
              <w:right w:val="single" w:sz="4" w:space="0" w:color="000000"/>
            </w:tcBorders>
          </w:tcPr>
          <w:p w14:paraId="6771224A" w14:textId="2698E1A1" w:rsidR="005C586F" w:rsidRPr="005C586F" w:rsidRDefault="005C586F" w:rsidP="00FB1649">
            <w:pPr>
              <w:pStyle w:val="TableContents"/>
              <w:ind w:left="149" w:right="3" w:hanging="189"/>
              <w:rPr>
                <w:lang w:val="de-CH"/>
              </w:rPr>
            </w:pPr>
          </w:p>
        </w:tc>
      </w:tr>
      <w:tr w:rsidR="005C586F" w:rsidRPr="00552245" w14:paraId="705A60C8" w14:textId="222772B8" w:rsidTr="005C586F">
        <w:trPr>
          <w:cantSplit/>
        </w:trPr>
        <w:tc>
          <w:tcPr>
            <w:tcW w:w="8931" w:type="dxa"/>
            <w:tcBorders>
              <w:left w:val="single" w:sz="4" w:space="0" w:color="000000"/>
              <w:right w:val="single" w:sz="4" w:space="0" w:color="000000"/>
            </w:tcBorders>
            <w:shd w:val="clear" w:color="auto" w:fill="auto"/>
          </w:tcPr>
          <w:p w14:paraId="46456C59" w14:textId="77777777" w:rsidR="005C586F" w:rsidRPr="005C586F" w:rsidRDefault="005C586F" w:rsidP="00FB1649">
            <w:pPr>
              <w:pStyle w:val="TableContents"/>
              <w:ind w:left="149" w:right="3" w:hanging="189"/>
              <w:rPr>
                <w:lang w:val="de-CH"/>
              </w:rPr>
            </w:pPr>
            <w:r w:rsidRPr="005C586F">
              <w:rPr>
                <w:lang w:val="de-CH"/>
              </w:rPr>
              <w:t>f) das Reglement über das geistige Eigentum;</w:t>
            </w:r>
          </w:p>
        </w:tc>
        <w:tc>
          <w:tcPr>
            <w:tcW w:w="5811" w:type="dxa"/>
            <w:tcBorders>
              <w:left w:val="single" w:sz="4" w:space="0" w:color="000000"/>
              <w:right w:val="single" w:sz="4" w:space="0" w:color="000000"/>
            </w:tcBorders>
          </w:tcPr>
          <w:p w14:paraId="5E68B2B7" w14:textId="7C8288F2" w:rsidR="005C586F" w:rsidRPr="005C586F" w:rsidRDefault="005C586F" w:rsidP="00FB1649">
            <w:pPr>
              <w:pStyle w:val="TableContents"/>
              <w:ind w:left="149" w:right="3" w:hanging="189"/>
              <w:rPr>
                <w:lang w:val="de-CH"/>
              </w:rPr>
            </w:pPr>
          </w:p>
        </w:tc>
      </w:tr>
      <w:tr w:rsidR="005C586F" w:rsidRPr="00552245" w14:paraId="65B51830" w14:textId="302EC3C2" w:rsidTr="005C586F">
        <w:trPr>
          <w:cantSplit/>
        </w:trPr>
        <w:tc>
          <w:tcPr>
            <w:tcW w:w="8931" w:type="dxa"/>
            <w:tcBorders>
              <w:left w:val="single" w:sz="4" w:space="0" w:color="000000"/>
              <w:right w:val="single" w:sz="4" w:space="0" w:color="000000"/>
            </w:tcBorders>
            <w:shd w:val="clear" w:color="auto" w:fill="auto"/>
          </w:tcPr>
          <w:p w14:paraId="563FB950" w14:textId="77777777" w:rsidR="005C586F" w:rsidRPr="005C586F" w:rsidRDefault="005C586F" w:rsidP="00FB1649">
            <w:pPr>
              <w:pStyle w:val="TableContents"/>
              <w:ind w:left="149" w:right="3" w:hanging="189"/>
              <w:rPr>
                <w:lang w:val="de-CH"/>
              </w:rPr>
            </w:pPr>
            <w:r w:rsidRPr="005C586F">
              <w:rPr>
                <w:lang w:val="de-CH"/>
              </w:rPr>
              <w:t>g) die Finanzzuständigkeiten der Universitätsorgane.</w:t>
            </w:r>
          </w:p>
        </w:tc>
        <w:tc>
          <w:tcPr>
            <w:tcW w:w="5811" w:type="dxa"/>
            <w:tcBorders>
              <w:left w:val="single" w:sz="4" w:space="0" w:color="000000"/>
              <w:right w:val="single" w:sz="4" w:space="0" w:color="000000"/>
            </w:tcBorders>
          </w:tcPr>
          <w:p w14:paraId="0D18C3C5" w14:textId="66FEF51B" w:rsidR="005C586F" w:rsidRPr="005C586F" w:rsidRDefault="005C586F" w:rsidP="00FB1649">
            <w:pPr>
              <w:pStyle w:val="TableContents"/>
              <w:ind w:left="149" w:right="3" w:hanging="189"/>
              <w:rPr>
                <w:lang w:val="de-CH"/>
              </w:rPr>
            </w:pPr>
          </w:p>
        </w:tc>
      </w:tr>
      <w:tr w:rsidR="005C586F" w:rsidRPr="00552245" w14:paraId="64394650" w14:textId="4A8E2FD1" w:rsidTr="005C586F">
        <w:trPr>
          <w:cantSplit/>
        </w:trPr>
        <w:tc>
          <w:tcPr>
            <w:tcW w:w="8931" w:type="dxa"/>
            <w:tcBorders>
              <w:left w:val="single" w:sz="4" w:space="0" w:color="000000"/>
              <w:right w:val="single" w:sz="4" w:space="0" w:color="000000"/>
            </w:tcBorders>
            <w:shd w:val="clear" w:color="auto" w:fill="auto"/>
          </w:tcPr>
          <w:p w14:paraId="6F6DD961" w14:textId="77777777" w:rsidR="005C586F" w:rsidRPr="005C586F" w:rsidRDefault="005C586F" w:rsidP="00FB1649">
            <w:pPr>
              <w:pStyle w:val="TableContents"/>
              <w:rPr>
                <w:lang w:val="de-CH"/>
              </w:rPr>
            </w:pPr>
            <w:r w:rsidRPr="005C586F">
              <w:rPr>
                <w:vertAlign w:val="superscript"/>
                <w:lang w:val="de-CH"/>
              </w:rPr>
              <w:t>4</w:t>
            </w:r>
            <w:r w:rsidRPr="005C586F">
              <w:rPr>
                <w:lang w:val="de-CH"/>
              </w:rPr>
              <w:t> Der Staatsrat nimmt zur Kenntnis:</w:t>
            </w:r>
          </w:p>
        </w:tc>
        <w:tc>
          <w:tcPr>
            <w:tcW w:w="5811" w:type="dxa"/>
            <w:tcBorders>
              <w:left w:val="single" w:sz="4" w:space="0" w:color="000000"/>
              <w:right w:val="single" w:sz="4" w:space="0" w:color="000000"/>
            </w:tcBorders>
          </w:tcPr>
          <w:p w14:paraId="4BCD3566" w14:textId="59E576FB" w:rsidR="005C586F" w:rsidRPr="005C586F" w:rsidRDefault="005C586F" w:rsidP="00FB1649">
            <w:pPr>
              <w:pStyle w:val="TableContents"/>
              <w:rPr>
                <w:vertAlign w:val="superscript"/>
                <w:lang w:val="de-CH"/>
              </w:rPr>
            </w:pPr>
          </w:p>
        </w:tc>
      </w:tr>
      <w:tr w:rsidR="005C586F" w:rsidRPr="00552245" w14:paraId="5859CFAC" w14:textId="312BD46F" w:rsidTr="005C586F">
        <w:trPr>
          <w:cantSplit/>
        </w:trPr>
        <w:tc>
          <w:tcPr>
            <w:tcW w:w="8931" w:type="dxa"/>
            <w:tcBorders>
              <w:left w:val="single" w:sz="4" w:space="0" w:color="000000"/>
              <w:right w:val="single" w:sz="4" w:space="0" w:color="000000"/>
            </w:tcBorders>
            <w:shd w:val="clear" w:color="auto" w:fill="auto"/>
          </w:tcPr>
          <w:p w14:paraId="044B5072" w14:textId="77777777" w:rsidR="005C586F" w:rsidRPr="005C586F" w:rsidRDefault="005C586F" w:rsidP="00FB1649">
            <w:pPr>
              <w:pStyle w:val="TableContents"/>
              <w:ind w:left="149" w:right="3" w:hanging="189"/>
              <w:rPr>
                <w:lang w:val="de-CH"/>
              </w:rPr>
            </w:pPr>
            <w:r w:rsidRPr="005C586F">
              <w:rPr>
                <w:lang w:val="de-CH"/>
              </w:rPr>
              <w:t>a) den mehrjährigen strategischen Entwicklungsplan der Universität;</w:t>
            </w:r>
          </w:p>
        </w:tc>
        <w:tc>
          <w:tcPr>
            <w:tcW w:w="5811" w:type="dxa"/>
            <w:tcBorders>
              <w:left w:val="single" w:sz="4" w:space="0" w:color="000000"/>
              <w:right w:val="single" w:sz="4" w:space="0" w:color="000000"/>
            </w:tcBorders>
          </w:tcPr>
          <w:p w14:paraId="79816C14" w14:textId="00F5BD20" w:rsidR="005C586F" w:rsidRPr="005C586F" w:rsidRDefault="005C586F" w:rsidP="00FB1649">
            <w:pPr>
              <w:pStyle w:val="TableContents"/>
              <w:ind w:left="149" w:right="3" w:hanging="189"/>
              <w:rPr>
                <w:lang w:val="de-CH"/>
              </w:rPr>
            </w:pPr>
          </w:p>
        </w:tc>
      </w:tr>
      <w:tr w:rsidR="005C586F" w:rsidRPr="00552245" w14:paraId="53C74B56" w14:textId="57C0554D" w:rsidTr="005C586F">
        <w:trPr>
          <w:cantSplit/>
        </w:trPr>
        <w:tc>
          <w:tcPr>
            <w:tcW w:w="8931" w:type="dxa"/>
            <w:tcBorders>
              <w:left w:val="single" w:sz="4" w:space="0" w:color="000000"/>
              <w:right w:val="single" w:sz="4" w:space="0" w:color="000000"/>
            </w:tcBorders>
            <w:shd w:val="clear" w:color="auto" w:fill="auto"/>
          </w:tcPr>
          <w:p w14:paraId="0880E469" w14:textId="77777777" w:rsidR="005C586F" w:rsidRPr="005C586F" w:rsidRDefault="005C586F" w:rsidP="00FB1649">
            <w:pPr>
              <w:pStyle w:val="TableContents"/>
              <w:ind w:left="149" w:right="3" w:hanging="189"/>
              <w:rPr>
                <w:lang w:val="de-CH"/>
              </w:rPr>
            </w:pPr>
            <w:r w:rsidRPr="005C586F">
              <w:rPr>
                <w:lang w:val="de-CH"/>
              </w:rPr>
              <w:t>b) den Jahresbericht des Rektorats über die Umsetzung der vierjährigen Zielvereinbarung;</w:t>
            </w:r>
          </w:p>
        </w:tc>
        <w:tc>
          <w:tcPr>
            <w:tcW w:w="5811" w:type="dxa"/>
            <w:tcBorders>
              <w:left w:val="single" w:sz="4" w:space="0" w:color="000000"/>
              <w:right w:val="single" w:sz="4" w:space="0" w:color="000000"/>
            </w:tcBorders>
          </w:tcPr>
          <w:p w14:paraId="089555E6" w14:textId="37113E07" w:rsidR="005C586F" w:rsidRPr="005C586F" w:rsidRDefault="005C586F" w:rsidP="00FB1649">
            <w:pPr>
              <w:pStyle w:val="TableContents"/>
              <w:ind w:left="149" w:right="3" w:hanging="189"/>
              <w:rPr>
                <w:lang w:val="de-CH"/>
              </w:rPr>
            </w:pPr>
          </w:p>
        </w:tc>
      </w:tr>
      <w:tr w:rsidR="005C586F" w:rsidRPr="00552245" w14:paraId="272AA274" w14:textId="64BB7341" w:rsidTr="005C586F">
        <w:trPr>
          <w:cantSplit/>
        </w:trPr>
        <w:tc>
          <w:tcPr>
            <w:tcW w:w="8931" w:type="dxa"/>
            <w:tcBorders>
              <w:left w:val="single" w:sz="4" w:space="0" w:color="000000"/>
              <w:right w:val="single" w:sz="4" w:space="0" w:color="000000"/>
            </w:tcBorders>
            <w:shd w:val="clear" w:color="auto" w:fill="auto"/>
          </w:tcPr>
          <w:p w14:paraId="1FA20F1E" w14:textId="77777777" w:rsidR="005C586F" w:rsidRPr="005C586F" w:rsidRDefault="005C586F" w:rsidP="00FB1649">
            <w:pPr>
              <w:pStyle w:val="TableContents"/>
              <w:ind w:left="149" w:right="3" w:hanging="189"/>
              <w:rPr>
                <w:lang w:val="de-CH"/>
              </w:rPr>
            </w:pPr>
            <w:r w:rsidRPr="005C586F">
              <w:rPr>
                <w:lang w:val="de-CH"/>
              </w:rPr>
              <w:t>c) den Voranschlag und den vierjährigen Finanzplan;</w:t>
            </w:r>
          </w:p>
        </w:tc>
        <w:tc>
          <w:tcPr>
            <w:tcW w:w="5811" w:type="dxa"/>
            <w:tcBorders>
              <w:left w:val="single" w:sz="4" w:space="0" w:color="000000"/>
              <w:right w:val="single" w:sz="4" w:space="0" w:color="000000"/>
            </w:tcBorders>
          </w:tcPr>
          <w:p w14:paraId="064181E6" w14:textId="3867FF9A" w:rsidR="005C586F" w:rsidRPr="005C586F" w:rsidRDefault="005C586F" w:rsidP="00FB1649">
            <w:pPr>
              <w:pStyle w:val="TableContents"/>
              <w:ind w:left="149" w:right="3" w:hanging="189"/>
              <w:rPr>
                <w:lang w:val="de-CH"/>
              </w:rPr>
            </w:pPr>
          </w:p>
        </w:tc>
      </w:tr>
      <w:tr w:rsidR="005C586F" w:rsidRPr="00552245" w14:paraId="084E2384" w14:textId="7E89003B" w:rsidTr="005C586F">
        <w:trPr>
          <w:cantSplit/>
        </w:trPr>
        <w:tc>
          <w:tcPr>
            <w:tcW w:w="8931" w:type="dxa"/>
            <w:tcBorders>
              <w:left w:val="single" w:sz="4" w:space="0" w:color="000000"/>
              <w:right w:val="single" w:sz="4" w:space="0" w:color="000000"/>
            </w:tcBorders>
            <w:shd w:val="clear" w:color="auto" w:fill="auto"/>
          </w:tcPr>
          <w:p w14:paraId="29A70A98" w14:textId="77777777" w:rsidR="005C586F" w:rsidRPr="005C586F" w:rsidRDefault="005C586F" w:rsidP="00FB1649">
            <w:pPr>
              <w:pStyle w:val="TableContents"/>
              <w:ind w:left="149" w:right="3" w:hanging="189"/>
              <w:rPr>
                <w:lang w:val="de-CH"/>
              </w:rPr>
            </w:pPr>
            <w:r w:rsidRPr="005C586F">
              <w:rPr>
                <w:lang w:val="de-CH"/>
              </w:rPr>
              <w:t>d) den Tätigkeitsbericht und die Jahresrechnungen.</w:t>
            </w:r>
          </w:p>
        </w:tc>
        <w:tc>
          <w:tcPr>
            <w:tcW w:w="5811" w:type="dxa"/>
            <w:tcBorders>
              <w:left w:val="single" w:sz="4" w:space="0" w:color="000000"/>
              <w:right w:val="single" w:sz="4" w:space="0" w:color="000000"/>
            </w:tcBorders>
          </w:tcPr>
          <w:p w14:paraId="68DAE3C6" w14:textId="1DDD45DE" w:rsidR="005C586F" w:rsidRPr="005C586F" w:rsidRDefault="005C586F" w:rsidP="00FB1649">
            <w:pPr>
              <w:pStyle w:val="TableContents"/>
              <w:ind w:left="149" w:right="3" w:hanging="189"/>
              <w:rPr>
                <w:lang w:val="de-CH"/>
              </w:rPr>
            </w:pPr>
          </w:p>
        </w:tc>
      </w:tr>
      <w:tr w:rsidR="005C586F" w:rsidRPr="00552245" w14:paraId="1C2E22AF" w14:textId="150A1504" w:rsidTr="005C586F">
        <w:trPr>
          <w:cantSplit/>
        </w:trPr>
        <w:tc>
          <w:tcPr>
            <w:tcW w:w="8931" w:type="dxa"/>
            <w:tcBorders>
              <w:left w:val="single" w:sz="4" w:space="0" w:color="000000"/>
              <w:right w:val="single" w:sz="4" w:space="0" w:color="000000"/>
            </w:tcBorders>
            <w:shd w:val="clear" w:color="auto" w:fill="auto"/>
          </w:tcPr>
          <w:p w14:paraId="1D3EDE62" w14:textId="77777777" w:rsidR="005C586F" w:rsidRDefault="005C586F" w:rsidP="00FB1649">
            <w:pPr>
              <w:pStyle w:val="TableContents"/>
              <w:rPr>
                <w:lang w:val="de-CH"/>
              </w:rPr>
            </w:pPr>
            <w:r w:rsidRPr="005C586F">
              <w:rPr>
                <w:vertAlign w:val="superscript"/>
                <w:lang w:val="de-CH"/>
              </w:rPr>
              <w:t>5</w:t>
            </w:r>
            <w:r w:rsidRPr="005C586F">
              <w:rPr>
                <w:lang w:val="de-CH"/>
              </w:rPr>
              <w:t> Der Staatsrat kann der Universität die Gründung von Unternehmen genehmigen.</w:t>
            </w:r>
          </w:p>
          <w:p w14:paraId="08F99ECB" w14:textId="77777777" w:rsidR="004C6ABB" w:rsidRDefault="004C6ABB" w:rsidP="00FB1649">
            <w:pPr>
              <w:pStyle w:val="TableContents"/>
              <w:rPr>
                <w:lang w:val="de-CH"/>
              </w:rPr>
            </w:pPr>
          </w:p>
          <w:p w14:paraId="169B1D4A" w14:textId="77777777" w:rsidR="004C6ABB" w:rsidRDefault="004C6ABB" w:rsidP="00FB1649">
            <w:pPr>
              <w:pStyle w:val="TableContents"/>
              <w:rPr>
                <w:lang w:val="de-CH"/>
              </w:rPr>
            </w:pPr>
          </w:p>
          <w:p w14:paraId="6318B4A4" w14:textId="77777777" w:rsidR="004C6ABB" w:rsidRDefault="004C6ABB" w:rsidP="00FB1649">
            <w:pPr>
              <w:pStyle w:val="TableContents"/>
              <w:rPr>
                <w:lang w:val="de-CH"/>
              </w:rPr>
            </w:pPr>
          </w:p>
          <w:p w14:paraId="38B53E91" w14:textId="77777777" w:rsidR="004C6ABB" w:rsidRPr="005C586F" w:rsidRDefault="004C6ABB" w:rsidP="00FB1649">
            <w:pPr>
              <w:pStyle w:val="TableContents"/>
              <w:rPr>
                <w:lang w:val="de-CH"/>
              </w:rPr>
            </w:pPr>
          </w:p>
        </w:tc>
        <w:tc>
          <w:tcPr>
            <w:tcW w:w="5811" w:type="dxa"/>
            <w:tcBorders>
              <w:left w:val="single" w:sz="4" w:space="0" w:color="000000"/>
              <w:right w:val="single" w:sz="4" w:space="0" w:color="000000"/>
            </w:tcBorders>
          </w:tcPr>
          <w:p w14:paraId="3ED4F486" w14:textId="18E48F6B" w:rsidR="005C586F" w:rsidRPr="005C586F" w:rsidRDefault="005C586F" w:rsidP="00FB1649">
            <w:pPr>
              <w:pStyle w:val="TableContents"/>
              <w:rPr>
                <w:vertAlign w:val="superscript"/>
                <w:lang w:val="de-CH"/>
              </w:rPr>
            </w:pPr>
          </w:p>
        </w:tc>
      </w:tr>
      <w:tr w:rsidR="005C586F" w:rsidRPr="00552245" w14:paraId="5011E899" w14:textId="7172791E" w:rsidTr="005C586F">
        <w:trPr>
          <w:cantSplit/>
        </w:trPr>
        <w:tc>
          <w:tcPr>
            <w:tcW w:w="8931" w:type="dxa"/>
            <w:tcBorders>
              <w:top w:val="single" w:sz="4" w:space="0" w:color="000000"/>
              <w:left w:val="single" w:sz="4" w:space="0" w:color="000000"/>
              <w:right w:val="single" w:sz="4" w:space="0" w:color="000000"/>
            </w:tcBorders>
            <w:shd w:val="clear" w:color="auto" w:fill="auto"/>
          </w:tcPr>
          <w:p w14:paraId="30F55D88" w14:textId="77777777" w:rsidR="005C586F" w:rsidRPr="005C586F" w:rsidRDefault="005C586F" w:rsidP="00FB1649">
            <w:pPr>
              <w:pStyle w:val="TableContents"/>
              <w:rPr>
                <w:lang w:val="de-CH"/>
              </w:rPr>
            </w:pPr>
            <w:r w:rsidRPr="005C586F">
              <w:rPr>
                <w:b/>
                <w:bCs/>
                <w:lang w:val="de-CH"/>
              </w:rPr>
              <w:lastRenderedPageBreak/>
              <w:t>Art.  32</w:t>
            </w:r>
            <w:r w:rsidRPr="005C586F">
              <w:rPr>
                <w:lang w:val="de-CH"/>
              </w:rPr>
              <w:br/>
            </w:r>
            <w:r w:rsidRPr="005C586F">
              <w:rPr>
                <w:sz w:val="14"/>
                <w:lang w:val="de-CH"/>
              </w:rPr>
              <w:t>Für die tertiäre Bildung zuständiges Departement</w:t>
            </w:r>
          </w:p>
        </w:tc>
        <w:tc>
          <w:tcPr>
            <w:tcW w:w="5811" w:type="dxa"/>
            <w:tcBorders>
              <w:top w:val="single" w:sz="4" w:space="0" w:color="000000"/>
              <w:left w:val="single" w:sz="4" w:space="0" w:color="000000"/>
              <w:right w:val="single" w:sz="4" w:space="0" w:color="000000"/>
            </w:tcBorders>
          </w:tcPr>
          <w:p w14:paraId="4F9D6317" w14:textId="343A26D5" w:rsidR="005C586F" w:rsidRPr="005C586F" w:rsidRDefault="005C586F" w:rsidP="00FB1649">
            <w:pPr>
              <w:pStyle w:val="TableContents"/>
              <w:rPr>
                <w:b/>
                <w:bCs/>
                <w:lang w:val="de-CH"/>
              </w:rPr>
            </w:pPr>
          </w:p>
        </w:tc>
      </w:tr>
      <w:tr w:rsidR="005C586F" w:rsidRPr="00552245" w14:paraId="739EC3AE" w14:textId="7022021B" w:rsidTr="005C586F">
        <w:trPr>
          <w:cantSplit/>
        </w:trPr>
        <w:tc>
          <w:tcPr>
            <w:tcW w:w="8931" w:type="dxa"/>
            <w:tcBorders>
              <w:left w:val="single" w:sz="4" w:space="0" w:color="000000"/>
              <w:right w:val="single" w:sz="4" w:space="0" w:color="000000"/>
            </w:tcBorders>
            <w:shd w:val="clear" w:color="auto" w:fill="auto"/>
          </w:tcPr>
          <w:p w14:paraId="5A150647" w14:textId="77777777" w:rsidR="005C586F" w:rsidRPr="005C586F" w:rsidRDefault="005C586F" w:rsidP="00FB1649">
            <w:pPr>
              <w:pStyle w:val="TableContents"/>
              <w:rPr>
                <w:lang w:val="de-CH"/>
              </w:rPr>
            </w:pPr>
            <w:r w:rsidRPr="005C586F">
              <w:rPr>
                <w:vertAlign w:val="superscript"/>
                <w:lang w:val="de-CH"/>
              </w:rPr>
              <w:t>1</w:t>
            </w:r>
            <w:r w:rsidRPr="005C586F">
              <w:rPr>
                <w:lang w:val="de-CH"/>
              </w:rPr>
              <w:t> Das Departement handelt mit dem Rektorat die vierjährige Zielvereinbarung sowie die jährlichen Leistungsaufträge aus, die diese vierjährige Zielvereinbarung umsetzen. Es legt die Umsetzungsmodalitäten fest und bestimmt die Indikatoren zur Umsetzungsbeurteilung.</w:t>
            </w:r>
          </w:p>
        </w:tc>
        <w:tc>
          <w:tcPr>
            <w:tcW w:w="5811" w:type="dxa"/>
            <w:tcBorders>
              <w:left w:val="single" w:sz="4" w:space="0" w:color="000000"/>
              <w:right w:val="single" w:sz="4" w:space="0" w:color="000000"/>
            </w:tcBorders>
          </w:tcPr>
          <w:p w14:paraId="63B7B214" w14:textId="64E00FF8" w:rsidR="005C586F" w:rsidRPr="005C586F" w:rsidRDefault="005C586F" w:rsidP="00FB1649">
            <w:pPr>
              <w:pStyle w:val="TableContents"/>
              <w:rPr>
                <w:vertAlign w:val="superscript"/>
                <w:lang w:val="de-CH"/>
              </w:rPr>
            </w:pPr>
          </w:p>
        </w:tc>
      </w:tr>
      <w:tr w:rsidR="005C586F" w:rsidRPr="00552245" w14:paraId="4048B00C" w14:textId="04651530" w:rsidTr="005C586F">
        <w:trPr>
          <w:cantSplit/>
        </w:trPr>
        <w:tc>
          <w:tcPr>
            <w:tcW w:w="8931" w:type="dxa"/>
            <w:tcBorders>
              <w:left w:val="single" w:sz="4" w:space="0" w:color="000000"/>
              <w:right w:val="single" w:sz="4" w:space="0" w:color="000000"/>
            </w:tcBorders>
            <w:shd w:val="clear" w:color="auto" w:fill="auto"/>
          </w:tcPr>
          <w:p w14:paraId="2CC5EE03" w14:textId="77777777" w:rsidR="005C586F" w:rsidRPr="005C586F" w:rsidRDefault="005C586F" w:rsidP="00FB1649">
            <w:pPr>
              <w:pStyle w:val="TableContents"/>
              <w:rPr>
                <w:lang w:val="de-CH"/>
              </w:rPr>
            </w:pPr>
            <w:r w:rsidRPr="005C586F">
              <w:rPr>
                <w:vertAlign w:val="superscript"/>
                <w:lang w:val="de-CH"/>
              </w:rPr>
              <w:t>2</w:t>
            </w:r>
            <w:r w:rsidRPr="005C586F">
              <w:rPr>
                <w:lang w:val="de-CH"/>
              </w:rPr>
              <w:t> Es genehmigt das Jahresbudget und den vierjährigen Finanzplan der Universität sowie die jährlichen Leistungsaufträge, welche die vierjährige Zielvereinbarung umsetzen.</w:t>
            </w:r>
          </w:p>
        </w:tc>
        <w:tc>
          <w:tcPr>
            <w:tcW w:w="5811" w:type="dxa"/>
            <w:tcBorders>
              <w:left w:val="single" w:sz="4" w:space="0" w:color="000000"/>
              <w:right w:val="single" w:sz="4" w:space="0" w:color="000000"/>
            </w:tcBorders>
          </w:tcPr>
          <w:p w14:paraId="34EA859D" w14:textId="3A986BCE" w:rsidR="005C586F" w:rsidRPr="005C586F" w:rsidRDefault="005C586F" w:rsidP="00FB1649">
            <w:pPr>
              <w:pStyle w:val="TableContents"/>
              <w:rPr>
                <w:vertAlign w:val="superscript"/>
                <w:lang w:val="de-CH"/>
              </w:rPr>
            </w:pPr>
          </w:p>
        </w:tc>
      </w:tr>
      <w:tr w:rsidR="005C586F" w:rsidRPr="00552245" w14:paraId="0F21134C" w14:textId="4951CC0A" w:rsidTr="005C586F">
        <w:trPr>
          <w:cantSplit/>
        </w:trPr>
        <w:tc>
          <w:tcPr>
            <w:tcW w:w="8931" w:type="dxa"/>
            <w:tcBorders>
              <w:left w:val="single" w:sz="4" w:space="0" w:color="000000"/>
              <w:right w:val="single" w:sz="4" w:space="0" w:color="000000"/>
            </w:tcBorders>
            <w:shd w:val="clear" w:color="auto" w:fill="auto"/>
          </w:tcPr>
          <w:p w14:paraId="3F9696B9" w14:textId="77777777" w:rsidR="005C586F" w:rsidRPr="005C586F" w:rsidRDefault="005C586F" w:rsidP="00FB1649">
            <w:pPr>
              <w:pStyle w:val="TableContents"/>
              <w:rPr>
                <w:lang w:val="de-CH"/>
              </w:rPr>
            </w:pPr>
            <w:r w:rsidRPr="005C586F">
              <w:rPr>
                <w:vertAlign w:val="superscript"/>
                <w:lang w:val="de-CH"/>
              </w:rPr>
              <w:t>3</w:t>
            </w:r>
            <w:r w:rsidRPr="005C586F">
              <w:rPr>
                <w:lang w:val="de-CH"/>
              </w:rPr>
              <w:t> Es genehmigt die Massnahmen zur Deckung von Betriebsverlusten.</w:t>
            </w:r>
          </w:p>
        </w:tc>
        <w:tc>
          <w:tcPr>
            <w:tcW w:w="5811" w:type="dxa"/>
            <w:tcBorders>
              <w:left w:val="single" w:sz="4" w:space="0" w:color="000000"/>
              <w:right w:val="single" w:sz="4" w:space="0" w:color="000000"/>
            </w:tcBorders>
          </w:tcPr>
          <w:p w14:paraId="620D685C" w14:textId="53DE7DB6" w:rsidR="005C586F" w:rsidRPr="005C586F" w:rsidRDefault="005C586F" w:rsidP="00FB1649">
            <w:pPr>
              <w:pStyle w:val="TableContents"/>
              <w:rPr>
                <w:vertAlign w:val="superscript"/>
                <w:lang w:val="de-CH"/>
              </w:rPr>
            </w:pPr>
          </w:p>
        </w:tc>
      </w:tr>
      <w:tr w:rsidR="005C586F" w:rsidRPr="005C586F" w14:paraId="00953405" w14:textId="6244BB03" w:rsidTr="005C586F">
        <w:trPr>
          <w:cantSplit/>
        </w:trPr>
        <w:tc>
          <w:tcPr>
            <w:tcW w:w="8931" w:type="dxa"/>
            <w:tcBorders>
              <w:left w:val="single" w:sz="4" w:space="0" w:color="000000"/>
              <w:right w:val="single" w:sz="4" w:space="0" w:color="000000"/>
            </w:tcBorders>
            <w:shd w:val="clear" w:color="auto" w:fill="auto"/>
          </w:tcPr>
          <w:p w14:paraId="02EE0728" w14:textId="77777777" w:rsidR="005C586F" w:rsidRPr="005C586F" w:rsidRDefault="005C586F" w:rsidP="00FB1649">
            <w:pPr>
              <w:pStyle w:val="TableContents"/>
              <w:rPr>
                <w:lang w:val="de-CH"/>
              </w:rPr>
            </w:pPr>
            <w:r w:rsidRPr="005C586F">
              <w:rPr>
                <w:vertAlign w:val="superscript"/>
                <w:lang w:val="de-CH"/>
              </w:rPr>
              <w:t>4</w:t>
            </w:r>
            <w:r w:rsidRPr="005C586F">
              <w:rPr>
                <w:lang w:val="de-CH"/>
              </w:rPr>
              <w:t> Es gibt Vormeinungen ab:</w:t>
            </w:r>
          </w:p>
        </w:tc>
        <w:tc>
          <w:tcPr>
            <w:tcW w:w="5811" w:type="dxa"/>
            <w:tcBorders>
              <w:left w:val="single" w:sz="4" w:space="0" w:color="000000"/>
              <w:right w:val="single" w:sz="4" w:space="0" w:color="000000"/>
            </w:tcBorders>
          </w:tcPr>
          <w:p w14:paraId="01C73B7C" w14:textId="506B61BB" w:rsidR="005C586F" w:rsidRPr="005C586F" w:rsidRDefault="005C586F" w:rsidP="00FB1649">
            <w:pPr>
              <w:pStyle w:val="TableContents"/>
              <w:rPr>
                <w:vertAlign w:val="superscript"/>
                <w:lang w:val="de-CH"/>
              </w:rPr>
            </w:pPr>
          </w:p>
        </w:tc>
      </w:tr>
      <w:tr w:rsidR="005C586F" w:rsidRPr="00552245" w14:paraId="56886190" w14:textId="196CD567" w:rsidTr="005C586F">
        <w:trPr>
          <w:cantSplit/>
        </w:trPr>
        <w:tc>
          <w:tcPr>
            <w:tcW w:w="8931" w:type="dxa"/>
            <w:tcBorders>
              <w:left w:val="single" w:sz="4" w:space="0" w:color="000000"/>
              <w:right w:val="single" w:sz="4" w:space="0" w:color="000000"/>
            </w:tcBorders>
            <w:shd w:val="clear" w:color="auto" w:fill="auto"/>
          </w:tcPr>
          <w:p w14:paraId="76F956EB" w14:textId="77777777" w:rsidR="005C586F" w:rsidRPr="005C586F" w:rsidRDefault="005C586F" w:rsidP="00FB1649">
            <w:pPr>
              <w:pStyle w:val="TableContents"/>
              <w:ind w:left="149" w:right="3" w:hanging="189"/>
              <w:rPr>
                <w:lang w:val="de-CH"/>
              </w:rPr>
            </w:pPr>
            <w:r w:rsidRPr="005C586F">
              <w:rPr>
                <w:lang w:val="de-CH"/>
              </w:rPr>
              <w:t>a) zum allgemeinen Organisationsreglement der Universität;</w:t>
            </w:r>
          </w:p>
        </w:tc>
        <w:tc>
          <w:tcPr>
            <w:tcW w:w="5811" w:type="dxa"/>
            <w:tcBorders>
              <w:left w:val="single" w:sz="4" w:space="0" w:color="000000"/>
              <w:right w:val="single" w:sz="4" w:space="0" w:color="000000"/>
            </w:tcBorders>
          </w:tcPr>
          <w:p w14:paraId="7F438D08" w14:textId="540109FD" w:rsidR="005C586F" w:rsidRPr="005C586F" w:rsidRDefault="005C586F" w:rsidP="00FB1649">
            <w:pPr>
              <w:pStyle w:val="TableContents"/>
              <w:ind w:left="149" w:right="3" w:hanging="189"/>
              <w:rPr>
                <w:lang w:val="de-CH"/>
              </w:rPr>
            </w:pPr>
          </w:p>
        </w:tc>
      </w:tr>
      <w:tr w:rsidR="005C586F" w:rsidRPr="00552245" w14:paraId="1169168D" w14:textId="08A0A357" w:rsidTr="005C586F">
        <w:trPr>
          <w:cantSplit/>
        </w:trPr>
        <w:tc>
          <w:tcPr>
            <w:tcW w:w="8931" w:type="dxa"/>
            <w:tcBorders>
              <w:left w:val="single" w:sz="4" w:space="0" w:color="000000"/>
              <w:right w:val="single" w:sz="4" w:space="0" w:color="000000"/>
            </w:tcBorders>
            <w:shd w:val="clear" w:color="auto" w:fill="auto"/>
          </w:tcPr>
          <w:p w14:paraId="4913A335" w14:textId="77777777" w:rsidR="005C586F" w:rsidRPr="005C586F" w:rsidRDefault="005C586F" w:rsidP="00FB1649">
            <w:pPr>
              <w:pStyle w:val="TableContents"/>
              <w:ind w:left="149" w:right="3" w:hanging="189"/>
              <w:rPr>
                <w:lang w:val="de-CH"/>
              </w:rPr>
            </w:pPr>
            <w:r w:rsidRPr="005C586F">
              <w:rPr>
                <w:lang w:val="de-CH"/>
              </w:rPr>
              <w:t>b) zum Reglement über die finanzielle Beteiligung der Studierenden an anderen Kosten und Gebühren.</w:t>
            </w:r>
          </w:p>
        </w:tc>
        <w:tc>
          <w:tcPr>
            <w:tcW w:w="5811" w:type="dxa"/>
            <w:tcBorders>
              <w:left w:val="single" w:sz="4" w:space="0" w:color="000000"/>
              <w:right w:val="single" w:sz="4" w:space="0" w:color="000000"/>
            </w:tcBorders>
          </w:tcPr>
          <w:p w14:paraId="15A6EFD0" w14:textId="76CA8ADB" w:rsidR="005C586F" w:rsidRPr="005C586F" w:rsidRDefault="005C586F" w:rsidP="00FB1649">
            <w:pPr>
              <w:pStyle w:val="TableContents"/>
              <w:ind w:left="149" w:right="3" w:hanging="189"/>
              <w:rPr>
                <w:lang w:val="de-CH"/>
              </w:rPr>
            </w:pPr>
          </w:p>
        </w:tc>
      </w:tr>
      <w:tr w:rsidR="005C586F" w:rsidRPr="005C586F" w14:paraId="28D1D5DF" w14:textId="0F1B1E99" w:rsidTr="005C586F">
        <w:trPr>
          <w:cantSplit/>
        </w:trPr>
        <w:tc>
          <w:tcPr>
            <w:tcW w:w="8931" w:type="dxa"/>
            <w:tcBorders>
              <w:left w:val="single" w:sz="4" w:space="0" w:color="000000"/>
              <w:right w:val="single" w:sz="4" w:space="0" w:color="000000"/>
            </w:tcBorders>
            <w:shd w:val="clear" w:color="auto" w:fill="auto"/>
          </w:tcPr>
          <w:p w14:paraId="0792E117" w14:textId="77777777" w:rsidR="005C586F" w:rsidRPr="005C586F" w:rsidRDefault="005C586F" w:rsidP="00FB1649">
            <w:pPr>
              <w:pStyle w:val="TableContents"/>
              <w:rPr>
                <w:lang w:val="de-CH"/>
              </w:rPr>
            </w:pPr>
            <w:r w:rsidRPr="005C586F">
              <w:rPr>
                <w:vertAlign w:val="superscript"/>
                <w:lang w:val="de-CH"/>
              </w:rPr>
              <w:t>5</w:t>
            </w:r>
            <w:r w:rsidRPr="005C586F">
              <w:rPr>
                <w:lang w:val="de-CH"/>
              </w:rPr>
              <w:t> Es nimmt zur Kenntnis:</w:t>
            </w:r>
          </w:p>
        </w:tc>
        <w:tc>
          <w:tcPr>
            <w:tcW w:w="5811" w:type="dxa"/>
            <w:tcBorders>
              <w:left w:val="single" w:sz="4" w:space="0" w:color="000000"/>
              <w:right w:val="single" w:sz="4" w:space="0" w:color="000000"/>
            </w:tcBorders>
          </w:tcPr>
          <w:p w14:paraId="1E718C74" w14:textId="0A363798" w:rsidR="005C586F" w:rsidRPr="005C586F" w:rsidRDefault="005C586F" w:rsidP="00FB1649">
            <w:pPr>
              <w:pStyle w:val="TableContents"/>
              <w:rPr>
                <w:vertAlign w:val="superscript"/>
                <w:lang w:val="de-CH"/>
              </w:rPr>
            </w:pPr>
          </w:p>
        </w:tc>
      </w:tr>
      <w:tr w:rsidR="005C586F" w:rsidRPr="00552245" w14:paraId="376C5807" w14:textId="20AC72C8" w:rsidTr="005C586F">
        <w:trPr>
          <w:cantSplit/>
        </w:trPr>
        <w:tc>
          <w:tcPr>
            <w:tcW w:w="8931" w:type="dxa"/>
            <w:tcBorders>
              <w:left w:val="single" w:sz="4" w:space="0" w:color="000000"/>
              <w:right w:val="single" w:sz="4" w:space="0" w:color="000000"/>
            </w:tcBorders>
            <w:shd w:val="clear" w:color="auto" w:fill="auto"/>
          </w:tcPr>
          <w:p w14:paraId="15068D6D" w14:textId="77777777" w:rsidR="005C586F" w:rsidRPr="005C586F" w:rsidRDefault="005C586F" w:rsidP="00FB1649">
            <w:pPr>
              <w:pStyle w:val="TableContents"/>
              <w:ind w:left="149" w:right="3" w:hanging="189"/>
              <w:rPr>
                <w:lang w:val="de-CH"/>
              </w:rPr>
            </w:pPr>
            <w:r w:rsidRPr="005C586F">
              <w:rPr>
                <w:lang w:val="de-CH"/>
              </w:rPr>
              <w:t>a) das allgemeine Studienreglement für Bachelor-, Master- und Doktorats Studiengänge;</w:t>
            </w:r>
          </w:p>
        </w:tc>
        <w:tc>
          <w:tcPr>
            <w:tcW w:w="5811" w:type="dxa"/>
            <w:tcBorders>
              <w:left w:val="single" w:sz="4" w:space="0" w:color="000000"/>
              <w:right w:val="single" w:sz="4" w:space="0" w:color="000000"/>
            </w:tcBorders>
          </w:tcPr>
          <w:p w14:paraId="12BC257F" w14:textId="4F899CE1" w:rsidR="005C586F" w:rsidRPr="005C586F" w:rsidRDefault="005C586F" w:rsidP="00FB1649">
            <w:pPr>
              <w:pStyle w:val="TableContents"/>
              <w:ind w:left="149" w:right="3" w:hanging="189"/>
              <w:rPr>
                <w:lang w:val="de-CH"/>
              </w:rPr>
            </w:pPr>
          </w:p>
        </w:tc>
      </w:tr>
      <w:tr w:rsidR="005C586F" w:rsidRPr="00552245" w14:paraId="2860A6C2" w14:textId="6399D327" w:rsidTr="005C586F">
        <w:trPr>
          <w:cantSplit/>
        </w:trPr>
        <w:tc>
          <w:tcPr>
            <w:tcW w:w="8931" w:type="dxa"/>
            <w:tcBorders>
              <w:left w:val="single" w:sz="4" w:space="0" w:color="000000"/>
              <w:right w:val="single" w:sz="4" w:space="0" w:color="000000"/>
            </w:tcBorders>
            <w:shd w:val="clear" w:color="auto" w:fill="auto"/>
          </w:tcPr>
          <w:p w14:paraId="5279DEAE" w14:textId="77777777" w:rsidR="005C586F" w:rsidRPr="005C586F" w:rsidRDefault="005C586F" w:rsidP="00FB1649">
            <w:pPr>
              <w:pStyle w:val="TableContents"/>
              <w:ind w:left="149" w:right="3" w:hanging="189"/>
              <w:rPr>
                <w:lang w:val="de-CH"/>
              </w:rPr>
            </w:pPr>
            <w:r w:rsidRPr="005C586F">
              <w:rPr>
                <w:lang w:val="de-CH"/>
              </w:rPr>
              <w:t>b) den Jahresbericht des Rektorats über die Umsetzung der vierjährigen Zielvereinbarung;</w:t>
            </w:r>
          </w:p>
        </w:tc>
        <w:tc>
          <w:tcPr>
            <w:tcW w:w="5811" w:type="dxa"/>
            <w:tcBorders>
              <w:left w:val="single" w:sz="4" w:space="0" w:color="000000"/>
              <w:right w:val="single" w:sz="4" w:space="0" w:color="000000"/>
            </w:tcBorders>
          </w:tcPr>
          <w:p w14:paraId="1F4673D5" w14:textId="537D8BEE" w:rsidR="005C586F" w:rsidRPr="005C586F" w:rsidRDefault="005C586F" w:rsidP="00FB1649">
            <w:pPr>
              <w:pStyle w:val="TableContents"/>
              <w:ind w:left="149" w:right="3" w:hanging="189"/>
              <w:rPr>
                <w:lang w:val="de-CH"/>
              </w:rPr>
            </w:pPr>
          </w:p>
        </w:tc>
      </w:tr>
      <w:tr w:rsidR="005C586F" w:rsidRPr="00552245" w14:paraId="18426454" w14:textId="7CBCFE4C" w:rsidTr="005C586F">
        <w:trPr>
          <w:cantSplit/>
        </w:trPr>
        <w:tc>
          <w:tcPr>
            <w:tcW w:w="8931" w:type="dxa"/>
            <w:tcBorders>
              <w:left w:val="single" w:sz="4" w:space="0" w:color="000000"/>
              <w:right w:val="single" w:sz="4" w:space="0" w:color="000000"/>
            </w:tcBorders>
            <w:shd w:val="clear" w:color="auto" w:fill="auto"/>
          </w:tcPr>
          <w:p w14:paraId="1EEA2962" w14:textId="77777777" w:rsidR="005C586F" w:rsidRPr="005C586F" w:rsidRDefault="005C586F" w:rsidP="00FB1649">
            <w:pPr>
              <w:pStyle w:val="TableContents"/>
              <w:ind w:left="149" w:right="3" w:hanging="189"/>
              <w:rPr>
                <w:lang w:val="de-CH"/>
              </w:rPr>
            </w:pPr>
            <w:r w:rsidRPr="005C586F">
              <w:rPr>
                <w:lang w:val="de-CH"/>
              </w:rPr>
              <w:t>c) den Tätigkeitsbericht und die Jahresrechnung;</w:t>
            </w:r>
          </w:p>
        </w:tc>
        <w:tc>
          <w:tcPr>
            <w:tcW w:w="5811" w:type="dxa"/>
            <w:tcBorders>
              <w:left w:val="single" w:sz="4" w:space="0" w:color="000000"/>
              <w:right w:val="single" w:sz="4" w:space="0" w:color="000000"/>
            </w:tcBorders>
          </w:tcPr>
          <w:p w14:paraId="7974B14D" w14:textId="20E079E4" w:rsidR="005C586F" w:rsidRPr="005C586F" w:rsidRDefault="005C586F" w:rsidP="00FB1649">
            <w:pPr>
              <w:pStyle w:val="TableContents"/>
              <w:ind w:left="149" w:right="3" w:hanging="189"/>
              <w:rPr>
                <w:lang w:val="de-CH"/>
              </w:rPr>
            </w:pPr>
          </w:p>
        </w:tc>
      </w:tr>
      <w:tr w:rsidR="005C586F" w:rsidRPr="00552245" w14:paraId="61B3D95B" w14:textId="2980AE33" w:rsidTr="005C586F">
        <w:trPr>
          <w:cantSplit/>
        </w:trPr>
        <w:tc>
          <w:tcPr>
            <w:tcW w:w="8931" w:type="dxa"/>
            <w:tcBorders>
              <w:left w:val="single" w:sz="4" w:space="0" w:color="000000"/>
              <w:right w:val="single" w:sz="4" w:space="0" w:color="000000"/>
            </w:tcBorders>
            <w:shd w:val="clear" w:color="auto" w:fill="auto"/>
          </w:tcPr>
          <w:p w14:paraId="460FA82E" w14:textId="77777777" w:rsidR="005C586F" w:rsidRPr="005C586F" w:rsidRDefault="005C586F" w:rsidP="00FB1649">
            <w:pPr>
              <w:pStyle w:val="TableContents"/>
              <w:ind w:left="149" w:right="3" w:hanging="189"/>
              <w:rPr>
                <w:lang w:val="de-CH"/>
              </w:rPr>
            </w:pPr>
            <w:r w:rsidRPr="005C586F">
              <w:rPr>
                <w:lang w:val="de-CH"/>
              </w:rPr>
              <w:t xml:space="preserve">d) die jährlichen Tätigkeitsberichte des Strategierats sowie des Ethik- und </w:t>
            </w:r>
            <w:proofErr w:type="spellStart"/>
            <w:r w:rsidRPr="005C586F">
              <w:rPr>
                <w:lang w:val="de-CH"/>
              </w:rPr>
              <w:t>Deontologieausschusses</w:t>
            </w:r>
            <w:proofErr w:type="spellEnd"/>
            <w:r w:rsidRPr="005C586F">
              <w:rPr>
                <w:lang w:val="de-CH"/>
              </w:rPr>
              <w:t>.</w:t>
            </w:r>
          </w:p>
        </w:tc>
        <w:tc>
          <w:tcPr>
            <w:tcW w:w="5811" w:type="dxa"/>
            <w:tcBorders>
              <w:left w:val="single" w:sz="4" w:space="0" w:color="000000"/>
              <w:right w:val="single" w:sz="4" w:space="0" w:color="000000"/>
            </w:tcBorders>
          </w:tcPr>
          <w:p w14:paraId="48A7AAB3" w14:textId="40ACE8C0" w:rsidR="005C586F" w:rsidRPr="005C586F" w:rsidRDefault="005C586F" w:rsidP="00FB1649">
            <w:pPr>
              <w:pStyle w:val="TableContents"/>
              <w:ind w:left="149" w:right="3" w:hanging="189"/>
              <w:rPr>
                <w:lang w:val="de-CH"/>
              </w:rPr>
            </w:pPr>
          </w:p>
        </w:tc>
      </w:tr>
      <w:tr w:rsidR="005C586F" w:rsidRPr="00552245" w14:paraId="48CE5D23" w14:textId="085134C9" w:rsidTr="005C586F">
        <w:trPr>
          <w:cantSplit/>
        </w:trPr>
        <w:tc>
          <w:tcPr>
            <w:tcW w:w="8931" w:type="dxa"/>
            <w:tcBorders>
              <w:left w:val="single" w:sz="4" w:space="0" w:color="000000"/>
              <w:right w:val="single" w:sz="4" w:space="0" w:color="000000"/>
            </w:tcBorders>
            <w:shd w:val="clear" w:color="auto" w:fill="auto"/>
          </w:tcPr>
          <w:p w14:paraId="4BA6606F" w14:textId="77777777" w:rsidR="005C586F" w:rsidRPr="005C586F" w:rsidRDefault="005C586F" w:rsidP="00FB1649">
            <w:pPr>
              <w:pStyle w:val="TableContents"/>
              <w:rPr>
                <w:lang w:val="de-CH"/>
              </w:rPr>
            </w:pPr>
            <w:r w:rsidRPr="005C586F">
              <w:rPr>
                <w:vertAlign w:val="superscript"/>
                <w:lang w:val="de-CH"/>
              </w:rPr>
              <w:t>6</w:t>
            </w:r>
            <w:r w:rsidRPr="005C586F">
              <w:rPr>
                <w:lang w:val="de-CH"/>
              </w:rPr>
              <w:t> Das Departement kann der Universität im Rahmen seiner Finanzkompetenzen zusätzliche Aufgaben zuweisen, die in Leistungsaufträgen festgelegt werden und Gegenstand einer Zusatzfinanzierung sind.</w:t>
            </w:r>
          </w:p>
        </w:tc>
        <w:tc>
          <w:tcPr>
            <w:tcW w:w="5811" w:type="dxa"/>
            <w:tcBorders>
              <w:left w:val="single" w:sz="4" w:space="0" w:color="000000"/>
              <w:right w:val="single" w:sz="4" w:space="0" w:color="000000"/>
            </w:tcBorders>
          </w:tcPr>
          <w:p w14:paraId="2E62C748" w14:textId="2C98EC88" w:rsidR="005C586F" w:rsidRPr="005C586F" w:rsidRDefault="005C586F" w:rsidP="00FB1649">
            <w:pPr>
              <w:pStyle w:val="TableContents"/>
              <w:rPr>
                <w:vertAlign w:val="superscript"/>
                <w:lang w:val="de-CH"/>
              </w:rPr>
            </w:pPr>
          </w:p>
        </w:tc>
      </w:tr>
      <w:tr w:rsidR="005C586F" w:rsidRPr="005C586F" w14:paraId="08CF4C6F" w14:textId="436F4119" w:rsidTr="005C586F">
        <w:trPr>
          <w:cantSplit/>
        </w:trPr>
        <w:tc>
          <w:tcPr>
            <w:tcW w:w="8931" w:type="dxa"/>
            <w:tcBorders>
              <w:top w:val="single" w:sz="4" w:space="0" w:color="000000"/>
              <w:left w:val="single" w:sz="4" w:space="0" w:color="000000"/>
              <w:right w:val="single" w:sz="4" w:space="0" w:color="000000"/>
            </w:tcBorders>
            <w:shd w:val="clear" w:color="auto" w:fill="auto"/>
          </w:tcPr>
          <w:p w14:paraId="2FD7E740" w14:textId="77777777" w:rsidR="005C586F" w:rsidRPr="005C586F" w:rsidRDefault="005C586F" w:rsidP="00FB1649">
            <w:pPr>
              <w:pStyle w:val="TableContents"/>
              <w:rPr>
                <w:lang w:val="de-CH"/>
              </w:rPr>
            </w:pPr>
            <w:r w:rsidRPr="005C586F">
              <w:rPr>
                <w:b/>
                <w:bCs/>
                <w:lang w:val="de-CH"/>
              </w:rPr>
              <w:t>Art.  33</w:t>
            </w:r>
            <w:r w:rsidRPr="005C586F">
              <w:rPr>
                <w:lang w:val="de-CH"/>
              </w:rPr>
              <w:br/>
            </w:r>
            <w:r w:rsidRPr="005C586F">
              <w:rPr>
                <w:sz w:val="14"/>
                <w:lang w:val="de-CH"/>
              </w:rPr>
              <w:t>Aufsicht</w:t>
            </w:r>
          </w:p>
        </w:tc>
        <w:tc>
          <w:tcPr>
            <w:tcW w:w="5811" w:type="dxa"/>
            <w:tcBorders>
              <w:top w:val="single" w:sz="4" w:space="0" w:color="000000"/>
              <w:left w:val="single" w:sz="4" w:space="0" w:color="000000"/>
              <w:right w:val="single" w:sz="4" w:space="0" w:color="000000"/>
            </w:tcBorders>
          </w:tcPr>
          <w:p w14:paraId="1E213181" w14:textId="600D6207" w:rsidR="005C586F" w:rsidRPr="005C586F" w:rsidRDefault="005C586F" w:rsidP="00FB1649">
            <w:pPr>
              <w:pStyle w:val="TableContents"/>
              <w:rPr>
                <w:b/>
                <w:bCs/>
                <w:lang w:val="de-CH"/>
              </w:rPr>
            </w:pPr>
          </w:p>
        </w:tc>
      </w:tr>
      <w:tr w:rsidR="005C586F" w:rsidRPr="00552245" w14:paraId="784D62C8" w14:textId="6F90B79E" w:rsidTr="005C586F">
        <w:trPr>
          <w:cantSplit/>
        </w:trPr>
        <w:tc>
          <w:tcPr>
            <w:tcW w:w="8931" w:type="dxa"/>
            <w:tcBorders>
              <w:left w:val="single" w:sz="4" w:space="0" w:color="000000"/>
              <w:right w:val="single" w:sz="4" w:space="0" w:color="000000"/>
            </w:tcBorders>
            <w:shd w:val="clear" w:color="auto" w:fill="auto"/>
          </w:tcPr>
          <w:p w14:paraId="13B3EB0F" w14:textId="77777777" w:rsidR="005C586F" w:rsidRPr="005C586F" w:rsidRDefault="005C586F" w:rsidP="00FB1649">
            <w:pPr>
              <w:pStyle w:val="TableContents"/>
              <w:rPr>
                <w:lang w:val="de-CH"/>
              </w:rPr>
            </w:pPr>
            <w:r w:rsidRPr="005C586F">
              <w:rPr>
                <w:vertAlign w:val="superscript"/>
                <w:lang w:val="de-CH"/>
              </w:rPr>
              <w:t>1</w:t>
            </w:r>
            <w:r w:rsidRPr="005C586F">
              <w:rPr>
                <w:lang w:val="de-CH"/>
              </w:rPr>
              <w:t> Das Departement gewährleistet die Aufsicht über die Aktivitäten der Universität im Rahmen der vierjährigen Zielvereinbarung und der zwischen dem Staat Wallis und der Universität abgeschlossenen Leistungsaufträge.</w:t>
            </w:r>
          </w:p>
        </w:tc>
        <w:tc>
          <w:tcPr>
            <w:tcW w:w="5811" w:type="dxa"/>
            <w:tcBorders>
              <w:left w:val="single" w:sz="4" w:space="0" w:color="000000"/>
              <w:right w:val="single" w:sz="4" w:space="0" w:color="000000"/>
            </w:tcBorders>
          </w:tcPr>
          <w:p w14:paraId="1DE12D66" w14:textId="6AC605A7" w:rsidR="005C586F" w:rsidRPr="005C586F" w:rsidRDefault="005C586F" w:rsidP="00FB1649">
            <w:pPr>
              <w:pStyle w:val="TableContents"/>
              <w:rPr>
                <w:vertAlign w:val="superscript"/>
                <w:lang w:val="de-CH"/>
              </w:rPr>
            </w:pPr>
          </w:p>
        </w:tc>
      </w:tr>
      <w:tr w:rsidR="005C586F" w:rsidRPr="00552245" w14:paraId="0CBBEA6F" w14:textId="651A78A9" w:rsidTr="005C586F">
        <w:trPr>
          <w:cantSplit/>
        </w:trPr>
        <w:tc>
          <w:tcPr>
            <w:tcW w:w="8931" w:type="dxa"/>
            <w:tcBorders>
              <w:left w:val="single" w:sz="4" w:space="0" w:color="000000"/>
              <w:right w:val="single" w:sz="4" w:space="0" w:color="000000"/>
            </w:tcBorders>
            <w:shd w:val="clear" w:color="auto" w:fill="auto"/>
          </w:tcPr>
          <w:p w14:paraId="61DE517C" w14:textId="77777777" w:rsidR="005C586F" w:rsidRDefault="005C586F" w:rsidP="00FB1649">
            <w:pPr>
              <w:pStyle w:val="TableContents"/>
              <w:rPr>
                <w:lang w:val="de-CH"/>
              </w:rPr>
            </w:pPr>
            <w:r w:rsidRPr="005C586F">
              <w:rPr>
                <w:vertAlign w:val="superscript"/>
                <w:lang w:val="de-CH"/>
              </w:rPr>
              <w:t>2</w:t>
            </w:r>
            <w:r w:rsidRPr="005C586F">
              <w:rPr>
                <w:lang w:val="de-CH"/>
              </w:rPr>
              <w:t> Vorbehalten bleiben die Bestimmungen des FHFG bezüglich Aufsicht, Schutz der Titel und Schutz vor Diskriminierung und Betrug.</w:t>
            </w:r>
          </w:p>
          <w:p w14:paraId="4BD385AC" w14:textId="77777777" w:rsidR="004C6ABB" w:rsidRPr="005C586F" w:rsidRDefault="004C6ABB" w:rsidP="00FB1649">
            <w:pPr>
              <w:pStyle w:val="TableContents"/>
              <w:rPr>
                <w:lang w:val="de-CH"/>
              </w:rPr>
            </w:pPr>
          </w:p>
        </w:tc>
        <w:tc>
          <w:tcPr>
            <w:tcW w:w="5811" w:type="dxa"/>
            <w:tcBorders>
              <w:left w:val="single" w:sz="4" w:space="0" w:color="000000"/>
              <w:right w:val="single" w:sz="4" w:space="0" w:color="000000"/>
            </w:tcBorders>
          </w:tcPr>
          <w:p w14:paraId="4393CD7A" w14:textId="5AF14717" w:rsidR="005C586F" w:rsidRPr="005C586F" w:rsidRDefault="005C586F" w:rsidP="00FB1649">
            <w:pPr>
              <w:pStyle w:val="TableContents"/>
              <w:rPr>
                <w:vertAlign w:val="superscript"/>
                <w:lang w:val="de-CH"/>
              </w:rPr>
            </w:pPr>
          </w:p>
        </w:tc>
      </w:tr>
      <w:tr w:rsidR="005C586F" w:rsidRPr="005C586F" w14:paraId="212E401A" w14:textId="337D34F5" w:rsidTr="005C586F">
        <w:tc>
          <w:tcPr>
            <w:tcW w:w="8931" w:type="dxa"/>
            <w:tcBorders>
              <w:top w:val="single" w:sz="4" w:space="0" w:color="000000"/>
              <w:left w:val="single" w:sz="4" w:space="0" w:color="000000"/>
              <w:right w:val="single" w:sz="4" w:space="0" w:color="000000"/>
            </w:tcBorders>
            <w:shd w:val="clear" w:color="auto" w:fill="auto"/>
          </w:tcPr>
          <w:p w14:paraId="201D5AB9" w14:textId="77777777" w:rsidR="005C586F" w:rsidRPr="005C586F" w:rsidRDefault="005C586F" w:rsidP="00FB1649">
            <w:pPr>
              <w:pStyle w:val="TableContents"/>
              <w:rPr>
                <w:lang w:val="de-CH"/>
              </w:rPr>
            </w:pPr>
            <w:r w:rsidRPr="005C586F">
              <w:rPr>
                <w:b/>
                <w:bCs/>
                <w:sz w:val="22"/>
                <w:lang w:val="de-CH"/>
              </w:rPr>
              <w:lastRenderedPageBreak/>
              <w:t>4 Studierende</w:t>
            </w:r>
          </w:p>
        </w:tc>
        <w:tc>
          <w:tcPr>
            <w:tcW w:w="5811" w:type="dxa"/>
            <w:tcBorders>
              <w:top w:val="single" w:sz="4" w:space="0" w:color="000000"/>
              <w:left w:val="single" w:sz="4" w:space="0" w:color="000000"/>
              <w:right w:val="single" w:sz="4" w:space="0" w:color="000000"/>
            </w:tcBorders>
          </w:tcPr>
          <w:p w14:paraId="65656C13" w14:textId="5FEF6AA2" w:rsidR="005C586F" w:rsidRPr="005C586F" w:rsidRDefault="005C586F" w:rsidP="00FB1649">
            <w:pPr>
              <w:pStyle w:val="TableContents"/>
              <w:rPr>
                <w:b/>
                <w:bCs/>
                <w:sz w:val="22"/>
                <w:lang w:val="de-CH"/>
              </w:rPr>
            </w:pPr>
          </w:p>
        </w:tc>
      </w:tr>
      <w:tr w:rsidR="005C586F" w:rsidRPr="005C586F" w14:paraId="5DEF5283" w14:textId="58BA5D42" w:rsidTr="005C586F">
        <w:trPr>
          <w:cantSplit/>
        </w:trPr>
        <w:tc>
          <w:tcPr>
            <w:tcW w:w="8931" w:type="dxa"/>
            <w:tcBorders>
              <w:top w:val="single" w:sz="4" w:space="0" w:color="000000"/>
              <w:left w:val="single" w:sz="4" w:space="0" w:color="000000"/>
              <w:right w:val="single" w:sz="4" w:space="0" w:color="000000"/>
            </w:tcBorders>
            <w:shd w:val="clear" w:color="auto" w:fill="auto"/>
          </w:tcPr>
          <w:p w14:paraId="065DF792" w14:textId="77777777" w:rsidR="005C586F" w:rsidRPr="005C586F" w:rsidRDefault="005C586F" w:rsidP="00FB1649">
            <w:pPr>
              <w:pStyle w:val="TableContents"/>
              <w:rPr>
                <w:lang w:val="de-CH"/>
              </w:rPr>
            </w:pPr>
            <w:r w:rsidRPr="005C586F">
              <w:rPr>
                <w:b/>
                <w:bCs/>
                <w:lang w:val="de-CH"/>
              </w:rPr>
              <w:t>Art.  34</w:t>
            </w:r>
            <w:r w:rsidRPr="005C586F">
              <w:rPr>
                <w:lang w:val="de-CH"/>
              </w:rPr>
              <w:br/>
            </w:r>
            <w:r w:rsidRPr="005C586F">
              <w:rPr>
                <w:sz w:val="14"/>
                <w:lang w:val="de-CH"/>
              </w:rPr>
              <w:t>Zugang zur Universität</w:t>
            </w:r>
          </w:p>
        </w:tc>
        <w:tc>
          <w:tcPr>
            <w:tcW w:w="5811" w:type="dxa"/>
            <w:tcBorders>
              <w:top w:val="single" w:sz="4" w:space="0" w:color="000000"/>
              <w:left w:val="single" w:sz="4" w:space="0" w:color="000000"/>
              <w:right w:val="single" w:sz="4" w:space="0" w:color="000000"/>
            </w:tcBorders>
          </w:tcPr>
          <w:p w14:paraId="00989C19" w14:textId="2604A1F0" w:rsidR="005C586F" w:rsidRPr="005C586F" w:rsidRDefault="005C586F" w:rsidP="00FB1649">
            <w:pPr>
              <w:pStyle w:val="TableContents"/>
              <w:rPr>
                <w:b/>
                <w:bCs/>
                <w:lang w:val="de-CH"/>
              </w:rPr>
            </w:pPr>
          </w:p>
        </w:tc>
      </w:tr>
      <w:tr w:rsidR="005C586F" w:rsidRPr="00552245" w14:paraId="66EAFB24" w14:textId="6A2B2CEB" w:rsidTr="005C586F">
        <w:trPr>
          <w:cantSplit/>
        </w:trPr>
        <w:tc>
          <w:tcPr>
            <w:tcW w:w="8931" w:type="dxa"/>
            <w:tcBorders>
              <w:left w:val="single" w:sz="4" w:space="0" w:color="000000"/>
              <w:right w:val="single" w:sz="4" w:space="0" w:color="000000"/>
            </w:tcBorders>
            <w:shd w:val="clear" w:color="auto" w:fill="auto"/>
          </w:tcPr>
          <w:p w14:paraId="413D4774"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Universität ist für alle Personen zugänglich, welche die Immatrikulations- und Anmeldevoraussetzungen erfüllen.</w:t>
            </w:r>
          </w:p>
        </w:tc>
        <w:tc>
          <w:tcPr>
            <w:tcW w:w="5811" w:type="dxa"/>
            <w:tcBorders>
              <w:left w:val="single" w:sz="4" w:space="0" w:color="000000"/>
              <w:right w:val="single" w:sz="4" w:space="0" w:color="000000"/>
            </w:tcBorders>
          </w:tcPr>
          <w:p w14:paraId="15672AE2" w14:textId="1C6C49F2" w:rsidR="005C586F" w:rsidRPr="005C586F" w:rsidRDefault="005C586F" w:rsidP="00FB1649">
            <w:pPr>
              <w:pStyle w:val="TableContents"/>
              <w:rPr>
                <w:vertAlign w:val="superscript"/>
                <w:lang w:val="de-CH"/>
              </w:rPr>
            </w:pPr>
          </w:p>
        </w:tc>
      </w:tr>
      <w:tr w:rsidR="005C586F" w:rsidRPr="00552245" w14:paraId="3553FC39" w14:textId="36B496FA" w:rsidTr="005C586F">
        <w:trPr>
          <w:cantSplit/>
        </w:trPr>
        <w:tc>
          <w:tcPr>
            <w:tcW w:w="8931" w:type="dxa"/>
            <w:tcBorders>
              <w:left w:val="single" w:sz="4" w:space="0" w:color="000000"/>
              <w:right w:val="single" w:sz="4" w:space="0" w:color="000000"/>
            </w:tcBorders>
            <w:shd w:val="clear" w:color="auto" w:fill="auto"/>
          </w:tcPr>
          <w:p w14:paraId="5FB1714A" w14:textId="77777777" w:rsidR="005C586F" w:rsidRPr="005C586F" w:rsidRDefault="005C586F" w:rsidP="00FB1649">
            <w:pPr>
              <w:pStyle w:val="TableContents"/>
              <w:rPr>
                <w:lang w:val="de-CH"/>
              </w:rPr>
            </w:pPr>
            <w:r w:rsidRPr="005C586F">
              <w:rPr>
                <w:vertAlign w:val="superscript"/>
                <w:lang w:val="de-CH"/>
              </w:rPr>
              <w:t>2</w:t>
            </w:r>
            <w:r w:rsidRPr="005C586F">
              <w:rPr>
                <w:lang w:val="de-CH"/>
              </w:rPr>
              <w:t> Die Zulassungsbedingungen sind in den Reglementen der LFE festgelegt.</w:t>
            </w:r>
          </w:p>
        </w:tc>
        <w:tc>
          <w:tcPr>
            <w:tcW w:w="5811" w:type="dxa"/>
            <w:tcBorders>
              <w:left w:val="single" w:sz="4" w:space="0" w:color="000000"/>
              <w:right w:val="single" w:sz="4" w:space="0" w:color="000000"/>
            </w:tcBorders>
          </w:tcPr>
          <w:p w14:paraId="4910BDF3" w14:textId="7AAD97AB" w:rsidR="005C586F" w:rsidRPr="005C586F" w:rsidRDefault="005C586F" w:rsidP="00FB1649">
            <w:pPr>
              <w:pStyle w:val="TableContents"/>
              <w:rPr>
                <w:vertAlign w:val="superscript"/>
                <w:lang w:val="de-CH"/>
              </w:rPr>
            </w:pPr>
          </w:p>
        </w:tc>
      </w:tr>
      <w:tr w:rsidR="005C586F" w:rsidRPr="00552245" w14:paraId="039F1252" w14:textId="0A5A56F3" w:rsidTr="005C586F">
        <w:trPr>
          <w:cantSplit/>
        </w:trPr>
        <w:tc>
          <w:tcPr>
            <w:tcW w:w="8931" w:type="dxa"/>
            <w:tcBorders>
              <w:left w:val="single" w:sz="4" w:space="0" w:color="000000"/>
              <w:right w:val="single" w:sz="4" w:space="0" w:color="000000"/>
            </w:tcBorders>
            <w:shd w:val="clear" w:color="auto" w:fill="auto"/>
          </w:tcPr>
          <w:p w14:paraId="71FFF676" w14:textId="77777777" w:rsidR="005C586F" w:rsidRPr="005C586F" w:rsidRDefault="005C586F" w:rsidP="00FB1649">
            <w:pPr>
              <w:pStyle w:val="TableContents"/>
              <w:rPr>
                <w:lang w:val="de-CH"/>
              </w:rPr>
            </w:pPr>
            <w:r w:rsidRPr="005C586F">
              <w:rPr>
                <w:vertAlign w:val="superscript"/>
                <w:lang w:val="de-CH"/>
              </w:rPr>
              <w:t>3</w:t>
            </w:r>
            <w:r w:rsidRPr="005C586F">
              <w:rPr>
                <w:lang w:val="de-CH"/>
              </w:rPr>
              <w:t> Die Universität bietet Aktivitäten an für verschiedene Zielgruppen, welche die Immatrikulationsvoraussetzungen nicht erfüllen. Sie kann Gebühren erheben, die den verursachten Kosten dieser Aktivitäten Rechnung tragen.</w:t>
            </w:r>
          </w:p>
        </w:tc>
        <w:tc>
          <w:tcPr>
            <w:tcW w:w="5811" w:type="dxa"/>
            <w:tcBorders>
              <w:left w:val="single" w:sz="4" w:space="0" w:color="000000"/>
              <w:right w:val="single" w:sz="4" w:space="0" w:color="000000"/>
            </w:tcBorders>
          </w:tcPr>
          <w:p w14:paraId="46C66FAF" w14:textId="57F878D1" w:rsidR="005C586F" w:rsidRPr="005C586F" w:rsidRDefault="005C586F" w:rsidP="00FB1649">
            <w:pPr>
              <w:pStyle w:val="TableContents"/>
              <w:rPr>
                <w:vertAlign w:val="superscript"/>
                <w:lang w:val="de-CH"/>
              </w:rPr>
            </w:pPr>
          </w:p>
        </w:tc>
      </w:tr>
      <w:tr w:rsidR="005C586F" w:rsidRPr="00552245" w14:paraId="5C0DEE39" w14:textId="28791B54" w:rsidTr="005C586F">
        <w:trPr>
          <w:cantSplit/>
        </w:trPr>
        <w:tc>
          <w:tcPr>
            <w:tcW w:w="8931" w:type="dxa"/>
            <w:tcBorders>
              <w:top w:val="single" w:sz="4" w:space="0" w:color="000000"/>
              <w:left w:val="single" w:sz="4" w:space="0" w:color="000000"/>
              <w:right w:val="single" w:sz="4" w:space="0" w:color="000000"/>
            </w:tcBorders>
            <w:shd w:val="clear" w:color="auto" w:fill="auto"/>
          </w:tcPr>
          <w:p w14:paraId="088E743D" w14:textId="77777777" w:rsidR="005C586F" w:rsidRPr="005C586F" w:rsidRDefault="005C586F" w:rsidP="00FB1649">
            <w:pPr>
              <w:pStyle w:val="TableContents"/>
              <w:rPr>
                <w:lang w:val="de-CH"/>
              </w:rPr>
            </w:pPr>
            <w:r w:rsidRPr="005C586F">
              <w:rPr>
                <w:b/>
                <w:bCs/>
                <w:lang w:val="de-CH"/>
              </w:rPr>
              <w:t>Art.  35</w:t>
            </w:r>
            <w:r w:rsidRPr="005C586F">
              <w:rPr>
                <w:lang w:val="de-CH"/>
              </w:rPr>
              <w:br/>
            </w:r>
            <w:r w:rsidRPr="005C586F">
              <w:rPr>
                <w:sz w:val="14"/>
                <w:lang w:val="de-CH"/>
              </w:rPr>
              <w:t>Rechte und Pflichten von Studierenden</w:t>
            </w:r>
          </w:p>
        </w:tc>
        <w:tc>
          <w:tcPr>
            <w:tcW w:w="5811" w:type="dxa"/>
            <w:tcBorders>
              <w:top w:val="single" w:sz="4" w:space="0" w:color="000000"/>
              <w:left w:val="single" w:sz="4" w:space="0" w:color="000000"/>
              <w:right w:val="single" w:sz="4" w:space="0" w:color="000000"/>
            </w:tcBorders>
          </w:tcPr>
          <w:p w14:paraId="491A244E" w14:textId="140F3ED3" w:rsidR="005C586F" w:rsidRPr="005C586F" w:rsidRDefault="005C586F" w:rsidP="00FB1649">
            <w:pPr>
              <w:pStyle w:val="TableContents"/>
              <w:rPr>
                <w:b/>
                <w:bCs/>
                <w:lang w:val="de-CH"/>
              </w:rPr>
            </w:pPr>
          </w:p>
        </w:tc>
      </w:tr>
      <w:tr w:rsidR="005C586F" w:rsidRPr="00552245" w14:paraId="41F76C6D" w14:textId="26D027CC" w:rsidTr="005C586F">
        <w:trPr>
          <w:cantSplit/>
        </w:trPr>
        <w:tc>
          <w:tcPr>
            <w:tcW w:w="8931" w:type="dxa"/>
            <w:tcBorders>
              <w:left w:val="single" w:sz="4" w:space="0" w:color="000000"/>
              <w:right w:val="single" w:sz="4" w:space="0" w:color="000000"/>
            </w:tcBorders>
            <w:shd w:val="clear" w:color="auto" w:fill="auto"/>
          </w:tcPr>
          <w:p w14:paraId="1D78E50A" w14:textId="77777777" w:rsidR="005C586F" w:rsidRPr="005C586F" w:rsidRDefault="005C586F" w:rsidP="00FB1649">
            <w:pPr>
              <w:pStyle w:val="TableContents"/>
              <w:rPr>
                <w:lang w:val="de-CH"/>
              </w:rPr>
            </w:pPr>
            <w:r w:rsidRPr="005C586F">
              <w:rPr>
                <w:vertAlign w:val="superscript"/>
                <w:lang w:val="de-CH"/>
              </w:rPr>
              <w:t>1</w:t>
            </w:r>
            <w:r w:rsidRPr="005C586F">
              <w:rPr>
                <w:lang w:val="de-CH"/>
              </w:rPr>
              <w:t> Studierende haben das Recht auf:</w:t>
            </w:r>
          </w:p>
        </w:tc>
        <w:tc>
          <w:tcPr>
            <w:tcW w:w="5811" w:type="dxa"/>
            <w:tcBorders>
              <w:left w:val="single" w:sz="4" w:space="0" w:color="000000"/>
              <w:right w:val="single" w:sz="4" w:space="0" w:color="000000"/>
            </w:tcBorders>
          </w:tcPr>
          <w:p w14:paraId="1A93772E" w14:textId="53C71C9F" w:rsidR="005C586F" w:rsidRPr="005C586F" w:rsidRDefault="005C586F" w:rsidP="00FB1649">
            <w:pPr>
              <w:pStyle w:val="TableContents"/>
              <w:rPr>
                <w:vertAlign w:val="superscript"/>
                <w:lang w:val="de-CH"/>
              </w:rPr>
            </w:pPr>
          </w:p>
        </w:tc>
      </w:tr>
      <w:tr w:rsidR="005C586F" w:rsidRPr="00552245" w14:paraId="5366BCB9" w14:textId="63D51706" w:rsidTr="005C586F">
        <w:trPr>
          <w:cantSplit/>
        </w:trPr>
        <w:tc>
          <w:tcPr>
            <w:tcW w:w="8931" w:type="dxa"/>
            <w:tcBorders>
              <w:left w:val="single" w:sz="4" w:space="0" w:color="000000"/>
              <w:right w:val="single" w:sz="4" w:space="0" w:color="000000"/>
            </w:tcBorders>
            <w:shd w:val="clear" w:color="auto" w:fill="auto"/>
          </w:tcPr>
          <w:p w14:paraId="4C07697D" w14:textId="77777777" w:rsidR="005C586F" w:rsidRPr="005C586F" w:rsidRDefault="005C586F" w:rsidP="00FB1649">
            <w:pPr>
              <w:pStyle w:val="TableContents"/>
              <w:ind w:left="149" w:right="3" w:hanging="189"/>
              <w:rPr>
                <w:lang w:val="de-CH"/>
              </w:rPr>
            </w:pPr>
            <w:r w:rsidRPr="005C586F">
              <w:rPr>
                <w:lang w:val="de-CH"/>
              </w:rPr>
              <w:t>a) qualitativ hochwertige Bildung, die von kompetentem Lehr- und Forschungspersonal unter angemessenen pädagogischen Bedingungen erteilt wird;</w:t>
            </w:r>
          </w:p>
        </w:tc>
        <w:tc>
          <w:tcPr>
            <w:tcW w:w="5811" w:type="dxa"/>
            <w:tcBorders>
              <w:left w:val="single" w:sz="4" w:space="0" w:color="000000"/>
              <w:right w:val="single" w:sz="4" w:space="0" w:color="000000"/>
            </w:tcBorders>
          </w:tcPr>
          <w:p w14:paraId="00E13061" w14:textId="15566CE9" w:rsidR="005C586F" w:rsidRPr="005C586F" w:rsidRDefault="005C586F" w:rsidP="00FB1649">
            <w:pPr>
              <w:pStyle w:val="TableContents"/>
              <w:ind w:left="149" w:right="3" w:hanging="189"/>
              <w:rPr>
                <w:lang w:val="de-CH"/>
              </w:rPr>
            </w:pPr>
          </w:p>
        </w:tc>
      </w:tr>
      <w:tr w:rsidR="005C586F" w:rsidRPr="00552245" w14:paraId="15D1AF85" w14:textId="3DA457A4" w:rsidTr="005C586F">
        <w:trPr>
          <w:cantSplit/>
        </w:trPr>
        <w:tc>
          <w:tcPr>
            <w:tcW w:w="8931" w:type="dxa"/>
            <w:tcBorders>
              <w:left w:val="single" w:sz="4" w:space="0" w:color="000000"/>
              <w:right w:val="single" w:sz="4" w:space="0" w:color="000000"/>
            </w:tcBorders>
            <w:shd w:val="clear" w:color="auto" w:fill="auto"/>
          </w:tcPr>
          <w:p w14:paraId="2762D6A8" w14:textId="77777777" w:rsidR="005C586F" w:rsidRPr="005C586F" w:rsidRDefault="005C586F" w:rsidP="00FB1649">
            <w:pPr>
              <w:pStyle w:val="TableContents"/>
              <w:ind w:left="149" w:right="3" w:hanging="189"/>
              <w:rPr>
                <w:lang w:val="de-CH"/>
              </w:rPr>
            </w:pPr>
            <w:r w:rsidRPr="005C586F">
              <w:rPr>
                <w:lang w:val="de-CH"/>
              </w:rPr>
              <w:t>b) Zugang zu den von der Universität angebotenen Infrastrukturen, akademischen Ressourcen und Dienstleistungen, einschliesslich Bibliotheken, Labors und digitalen Plattformen;</w:t>
            </w:r>
          </w:p>
        </w:tc>
        <w:tc>
          <w:tcPr>
            <w:tcW w:w="5811" w:type="dxa"/>
            <w:tcBorders>
              <w:left w:val="single" w:sz="4" w:space="0" w:color="000000"/>
              <w:right w:val="single" w:sz="4" w:space="0" w:color="000000"/>
            </w:tcBorders>
          </w:tcPr>
          <w:p w14:paraId="64C2FFF3" w14:textId="32DE011A" w:rsidR="005C586F" w:rsidRPr="005C586F" w:rsidRDefault="005C586F" w:rsidP="00FB1649">
            <w:pPr>
              <w:pStyle w:val="TableContents"/>
              <w:ind w:left="149" w:right="3" w:hanging="189"/>
              <w:rPr>
                <w:lang w:val="de-CH"/>
              </w:rPr>
            </w:pPr>
          </w:p>
        </w:tc>
      </w:tr>
      <w:tr w:rsidR="005C586F" w:rsidRPr="00552245" w14:paraId="4EDDE020" w14:textId="21ED6A3E" w:rsidTr="005C586F">
        <w:trPr>
          <w:cantSplit/>
        </w:trPr>
        <w:tc>
          <w:tcPr>
            <w:tcW w:w="8931" w:type="dxa"/>
            <w:tcBorders>
              <w:left w:val="single" w:sz="4" w:space="0" w:color="000000"/>
              <w:right w:val="single" w:sz="4" w:space="0" w:color="000000"/>
            </w:tcBorders>
            <w:shd w:val="clear" w:color="auto" w:fill="auto"/>
          </w:tcPr>
          <w:p w14:paraId="2847358B" w14:textId="77777777" w:rsidR="005C586F" w:rsidRPr="005C586F" w:rsidRDefault="005C586F" w:rsidP="00FB1649">
            <w:pPr>
              <w:pStyle w:val="TableContents"/>
              <w:ind w:left="149" w:right="3" w:hanging="189"/>
              <w:rPr>
                <w:lang w:val="de-CH"/>
              </w:rPr>
            </w:pPr>
            <w:r w:rsidRPr="005C586F">
              <w:rPr>
                <w:lang w:val="de-CH"/>
              </w:rPr>
              <w:t xml:space="preserve">c) Rede-, Meinungs- und Versammlungsfreiheit unter Einhaltung der schweizerischen Gesetzgebung und der internen </w:t>
            </w:r>
            <w:proofErr w:type="spellStart"/>
            <w:r w:rsidRPr="005C586F">
              <w:rPr>
                <w:lang w:val="de-CH"/>
              </w:rPr>
              <w:t>Universitätsreglemente</w:t>
            </w:r>
            <w:proofErr w:type="spellEnd"/>
            <w:r w:rsidRPr="005C586F">
              <w:rPr>
                <w:lang w:val="de-CH"/>
              </w:rPr>
              <w:t>;</w:t>
            </w:r>
          </w:p>
        </w:tc>
        <w:tc>
          <w:tcPr>
            <w:tcW w:w="5811" w:type="dxa"/>
            <w:tcBorders>
              <w:left w:val="single" w:sz="4" w:space="0" w:color="000000"/>
              <w:right w:val="single" w:sz="4" w:space="0" w:color="000000"/>
            </w:tcBorders>
          </w:tcPr>
          <w:p w14:paraId="2C1196C7" w14:textId="020334A9" w:rsidR="005C586F" w:rsidRPr="005C586F" w:rsidRDefault="005C586F" w:rsidP="00FB1649">
            <w:pPr>
              <w:pStyle w:val="TableContents"/>
              <w:ind w:left="149" w:right="3" w:hanging="189"/>
              <w:rPr>
                <w:lang w:val="de-CH"/>
              </w:rPr>
            </w:pPr>
          </w:p>
        </w:tc>
      </w:tr>
      <w:tr w:rsidR="005C586F" w:rsidRPr="005C586F" w14:paraId="691BFD97" w14:textId="4EAFCBA3" w:rsidTr="005C586F">
        <w:trPr>
          <w:cantSplit/>
        </w:trPr>
        <w:tc>
          <w:tcPr>
            <w:tcW w:w="8931" w:type="dxa"/>
            <w:tcBorders>
              <w:left w:val="single" w:sz="4" w:space="0" w:color="000000"/>
              <w:right w:val="single" w:sz="4" w:space="0" w:color="000000"/>
            </w:tcBorders>
            <w:shd w:val="clear" w:color="auto" w:fill="auto"/>
          </w:tcPr>
          <w:p w14:paraId="30EC022B" w14:textId="77777777" w:rsidR="005C586F" w:rsidRPr="005C586F" w:rsidRDefault="005C586F" w:rsidP="00FB1649">
            <w:pPr>
              <w:pStyle w:val="TableContents"/>
              <w:ind w:left="149" w:right="3" w:hanging="189"/>
              <w:rPr>
                <w:lang w:val="de-CH"/>
              </w:rPr>
            </w:pPr>
            <w:r w:rsidRPr="005C586F">
              <w:rPr>
                <w:lang w:val="de-CH"/>
              </w:rPr>
              <w:t>d) ein sicheres, respektvolles akademisches Umfeld, das frei von jeglicher Form von Diskriminierung, Belästigung oder Gewalt ist. Artikel 15 Absatz 1 Buchstabe b FHFG gilt analog;</w:t>
            </w:r>
          </w:p>
        </w:tc>
        <w:tc>
          <w:tcPr>
            <w:tcW w:w="5811" w:type="dxa"/>
            <w:tcBorders>
              <w:left w:val="single" w:sz="4" w:space="0" w:color="000000"/>
              <w:right w:val="single" w:sz="4" w:space="0" w:color="000000"/>
            </w:tcBorders>
          </w:tcPr>
          <w:p w14:paraId="4923F93E" w14:textId="5CDB26E3" w:rsidR="005C586F" w:rsidRPr="005C586F" w:rsidRDefault="005C586F" w:rsidP="00FB1649">
            <w:pPr>
              <w:pStyle w:val="TableContents"/>
              <w:ind w:left="149" w:right="3" w:hanging="189"/>
              <w:rPr>
                <w:lang w:val="de-CH"/>
              </w:rPr>
            </w:pPr>
          </w:p>
        </w:tc>
      </w:tr>
      <w:tr w:rsidR="005C586F" w:rsidRPr="00552245" w14:paraId="33058601" w14:textId="7CFEE88F" w:rsidTr="005C586F">
        <w:trPr>
          <w:cantSplit/>
        </w:trPr>
        <w:tc>
          <w:tcPr>
            <w:tcW w:w="8931" w:type="dxa"/>
            <w:tcBorders>
              <w:left w:val="single" w:sz="4" w:space="0" w:color="000000"/>
              <w:right w:val="single" w:sz="4" w:space="0" w:color="000000"/>
            </w:tcBorders>
            <w:shd w:val="clear" w:color="auto" w:fill="auto"/>
          </w:tcPr>
          <w:p w14:paraId="71DC7F1E" w14:textId="77777777" w:rsidR="005C586F" w:rsidRPr="005C586F" w:rsidRDefault="005C586F" w:rsidP="00FB1649">
            <w:pPr>
              <w:pStyle w:val="TableContents"/>
              <w:ind w:left="149" w:right="3" w:hanging="189"/>
              <w:rPr>
                <w:lang w:val="de-CH"/>
              </w:rPr>
            </w:pPr>
            <w:r w:rsidRPr="005C586F">
              <w:rPr>
                <w:lang w:val="de-CH"/>
              </w:rPr>
              <w:t>e) Schutz ihrer Privatsphäre und ihrer persönlichen Daten entsprechend der schweizerischen Datenschutzgesetzgebung gemäss Artikel 13 dieses Gesetzes.</w:t>
            </w:r>
          </w:p>
        </w:tc>
        <w:tc>
          <w:tcPr>
            <w:tcW w:w="5811" w:type="dxa"/>
            <w:tcBorders>
              <w:left w:val="single" w:sz="4" w:space="0" w:color="000000"/>
              <w:right w:val="single" w:sz="4" w:space="0" w:color="000000"/>
            </w:tcBorders>
          </w:tcPr>
          <w:p w14:paraId="5A2CB733" w14:textId="01EC2791" w:rsidR="005C586F" w:rsidRPr="005C586F" w:rsidRDefault="005C586F" w:rsidP="00FB1649">
            <w:pPr>
              <w:pStyle w:val="TableContents"/>
              <w:ind w:left="149" w:right="3" w:hanging="189"/>
              <w:rPr>
                <w:lang w:val="de-CH"/>
              </w:rPr>
            </w:pPr>
          </w:p>
        </w:tc>
      </w:tr>
      <w:tr w:rsidR="005C586F" w:rsidRPr="005C586F" w14:paraId="782EE849" w14:textId="576006D5" w:rsidTr="005C586F">
        <w:trPr>
          <w:cantSplit/>
        </w:trPr>
        <w:tc>
          <w:tcPr>
            <w:tcW w:w="8931" w:type="dxa"/>
            <w:tcBorders>
              <w:left w:val="single" w:sz="4" w:space="0" w:color="000000"/>
              <w:right w:val="single" w:sz="4" w:space="0" w:color="000000"/>
            </w:tcBorders>
            <w:shd w:val="clear" w:color="auto" w:fill="auto"/>
          </w:tcPr>
          <w:p w14:paraId="75F2A19D" w14:textId="77777777" w:rsidR="005C586F" w:rsidRPr="005C586F" w:rsidRDefault="005C586F" w:rsidP="00FB1649">
            <w:pPr>
              <w:pStyle w:val="TableContents"/>
              <w:rPr>
                <w:lang w:val="de-CH"/>
              </w:rPr>
            </w:pPr>
            <w:r w:rsidRPr="005C586F">
              <w:rPr>
                <w:vertAlign w:val="superscript"/>
                <w:lang w:val="de-CH"/>
              </w:rPr>
              <w:t>2</w:t>
            </w:r>
            <w:r w:rsidRPr="005C586F">
              <w:rPr>
                <w:lang w:val="de-CH"/>
              </w:rPr>
              <w:t> Studierende haben die Pflicht:</w:t>
            </w:r>
          </w:p>
        </w:tc>
        <w:tc>
          <w:tcPr>
            <w:tcW w:w="5811" w:type="dxa"/>
            <w:tcBorders>
              <w:left w:val="single" w:sz="4" w:space="0" w:color="000000"/>
              <w:right w:val="single" w:sz="4" w:space="0" w:color="000000"/>
            </w:tcBorders>
          </w:tcPr>
          <w:p w14:paraId="19F30F18" w14:textId="05C26E7F" w:rsidR="005C586F" w:rsidRPr="005C586F" w:rsidRDefault="005C586F" w:rsidP="00FB1649">
            <w:pPr>
              <w:pStyle w:val="TableContents"/>
              <w:rPr>
                <w:vertAlign w:val="superscript"/>
                <w:lang w:val="de-CH"/>
              </w:rPr>
            </w:pPr>
          </w:p>
        </w:tc>
      </w:tr>
      <w:tr w:rsidR="005C586F" w:rsidRPr="00552245" w14:paraId="16D0605F" w14:textId="61F78761" w:rsidTr="005C586F">
        <w:trPr>
          <w:cantSplit/>
        </w:trPr>
        <w:tc>
          <w:tcPr>
            <w:tcW w:w="8931" w:type="dxa"/>
            <w:tcBorders>
              <w:left w:val="single" w:sz="4" w:space="0" w:color="000000"/>
              <w:right w:val="single" w:sz="4" w:space="0" w:color="000000"/>
            </w:tcBorders>
            <w:shd w:val="clear" w:color="auto" w:fill="auto"/>
          </w:tcPr>
          <w:p w14:paraId="3A923A39" w14:textId="77777777" w:rsidR="005C586F" w:rsidRPr="005C586F" w:rsidRDefault="005C586F" w:rsidP="00FB1649">
            <w:pPr>
              <w:pStyle w:val="TableContents"/>
              <w:ind w:left="149" w:right="3" w:hanging="189"/>
              <w:rPr>
                <w:lang w:val="de-CH"/>
              </w:rPr>
            </w:pPr>
            <w:r w:rsidRPr="005C586F">
              <w:rPr>
                <w:lang w:val="de-CH"/>
              </w:rPr>
              <w:t>a) die Vorschriften und Verhaltensregeln der Universität sowie die schweizerischen Gesetze und Vorschriften einzuhalten;</w:t>
            </w:r>
          </w:p>
        </w:tc>
        <w:tc>
          <w:tcPr>
            <w:tcW w:w="5811" w:type="dxa"/>
            <w:tcBorders>
              <w:left w:val="single" w:sz="4" w:space="0" w:color="000000"/>
              <w:right w:val="single" w:sz="4" w:space="0" w:color="000000"/>
            </w:tcBorders>
          </w:tcPr>
          <w:p w14:paraId="70119064" w14:textId="4BEA4120" w:rsidR="005C586F" w:rsidRPr="005C586F" w:rsidRDefault="005C586F" w:rsidP="00FB1649">
            <w:pPr>
              <w:pStyle w:val="TableContents"/>
              <w:ind w:left="149" w:right="3" w:hanging="189"/>
              <w:rPr>
                <w:lang w:val="de-CH"/>
              </w:rPr>
            </w:pPr>
          </w:p>
        </w:tc>
      </w:tr>
      <w:tr w:rsidR="005C586F" w:rsidRPr="00552245" w14:paraId="54108D29" w14:textId="00AE3081" w:rsidTr="005C586F">
        <w:trPr>
          <w:cantSplit/>
        </w:trPr>
        <w:tc>
          <w:tcPr>
            <w:tcW w:w="8931" w:type="dxa"/>
            <w:tcBorders>
              <w:left w:val="single" w:sz="4" w:space="0" w:color="000000"/>
              <w:right w:val="single" w:sz="4" w:space="0" w:color="000000"/>
            </w:tcBorders>
            <w:shd w:val="clear" w:color="auto" w:fill="auto"/>
          </w:tcPr>
          <w:p w14:paraId="530DD0D0" w14:textId="77777777" w:rsidR="005C586F" w:rsidRPr="005C586F" w:rsidRDefault="005C586F" w:rsidP="00FB1649">
            <w:pPr>
              <w:pStyle w:val="TableContents"/>
              <w:ind w:left="149" w:right="3" w:hanging="189"/>
              <w:rPr>
                <w:lang w:val="de-CH"/>
              </w:rPr>
            </w:pPr>
            <w:r w:rsidRPr="005C586F">
              <w:rPr>
                <w:lang w:val="de-CH"/>
              </w:rPr>
              <w:t>b) die verlangten akademischen Arbeiten und Verpflichtungen zu erfüllen;</w:t>
            </w:r>
          </w:p>
        </w:tc>
        <w:tc>
          <w:tcPr>
            <w:tcW w:w="5811" w:type="dxa"/>
            <w:tcBorders>
              <w:left w:val="single" w:sz="4" w:space="0" w:color="000000"/>
              <w:right w:val="single" w:sz="4" w:space="0" w:color="000000"/>
            </w:tcBorders>
          </w:tcPr>
          <w:p w14:paraId="35877EEF" w14:textId="1990F0AF" w:rsidR="005C586F" w:rsidRPr="005C586F" w:rsidRDefault="005C586F" w:rsidP="00FB1649">
            <w:pPr>
              <w:pStyle w:val="TableContents"/>
              <w:ind w:left="149" w:right="3" w:hanging="189"/>
              <w:rPr>
                <w:lang w:val="de-CH"/>
              </w:rPr>
            </w:pPr>
          </w:p>
        </w:tc>
      </w:tr>
      <w:tr w:rsidR="005C586F" w:rsidRPr="00552245" w14:paraId="2DBE65C6" w14:textId="4527B606" w:rsidTr="005C586F">
        <w:trPr>
          <w:cantSplit/>
        </w:trPr>
        <w:tc>
          <w:tcPr>
            <w:tcW w:w="8931" w:type="dxa"/>
            <w:tcBorders>
              <w:left w:val="single" w:sz="4" w:space="0" w:color="000000"/>
              <w:right w:val="single" w:sz="4" w:space="0" w:color="000000"/>
            </w:tcBorders>
            <w:shd w:val="clear" w:color="auto" w:fill="auto"/>
          </w:tcPr>
          <w:p w14:paraId="1A043051" w14:textId="77777777" w:rsidR="005C586F" w:rsidRPr="005C586F" w:rsidRDefault="005C586F" w:rsidP="00FB1649">
            <w:pPr>
              <w:pStyle w:val="TableContents"/>
              <w:ind w:left="149" w:right="3" w:hanging="189"/>
              <w:rPr>
                <w:lang w:val="de-CH"/>
              </w:rPr>
            </w:pPr>
            <w:r w:rsidRPr="005C586F">
              <w:rPr>
                <w:lang w:val="de-CH"/>
              </w:rPr>
              <w:t>c) respektvoll mit sämtlichen Mitgliedern der universitären Gemeinschaft umzugehen;</w:t>
            </w:r>
          </w:p>
        </w:tc>
        <w:tc>
          <w:tcPr>
            <w:tcW w:w="5811" w:type="dxa"/>
            <w:tcBorders>
              <w:left w:val="single" w:sz="4" w:space="0" w:color="000000"/>
              <w:right w:val="single" w:sz="4" w:space="0" w:color="000000"/>
            </w:tcBorders>
          </w:tcPr>
          <w:p w14:paraId="1F7EEB5C" w14:textId="63E7472F" w:rsidR="005C586F" w:rsidRPr="005C586F" w:rsidRDefault="005C586F" w:rsidP="00FB1649">
            <w:pPr>
              <w:pStyle w:val="TableContents"/>
              <w:ind w:left="149" w:right="3" w:hanging="189"/>
              <w:rPr>
                <w:lang w:val="de-CH"/>
              </w:rPr>
            </w:pPr>
          </w:p>
        </w:tc>
      </w:tr>
      <w:tr w:rsidR="005C586F" w:rsidRPr="00552245" w14:paraId="1D3E2E33" w14:textId="260B3057" w:rsidTr="005C586F">
        <w:trPr>
          <w:cantSplit/>
        </w:trPr>
        <w:tc>
          <w:tcPr>
            <w:tcW w:w="8931" w:type="dxa"/>
            <w:tcBorders>
              <w:left w:val="single" w:sz="4" w:space="0" w:color="000000"/>
              <w:right w:val="single" w:sz="4" w:space="0" w:color="000000"/>
            </w:tcBorders>
            <w:shd w:val="clear" w:color="auto" w:fill="auto"/>
          </w:tcPr>
          <w:p w14:paraId="7C53284E" w14:textId="77777777" w:rsidR="005C586F" w:rsidRPr="005C586F" w:rsidRDefault="005C586F" w:rsidP="00FB1649">
            <w:pPr>
              <w:pStyle w:val="TableContents"/>
              <w:ind w:left="149" w:right="3" w:hanging="189"/>
              <w:rPr>
                <w:lang w:val="de-CH"/>
              </w:rPr>
            </w:pPr>
            <w:r w:rsidRPr="005C586F">
              <w:rPr>
                <w:lang w:val="de-CH"/>
              </w:rPr>
              <w:t>d) Einrichtungen, Ausrüstungen und Ressourcen, die ihnen von der Universität zur Verfügung gestellt werden, angemessen und respektvoll zu nutzen;</w:t>
            </w:r>
          </w:p>
        </w:tc>
        <w:tc>
          <w:tcPr>
            <w:tcW w:w="5811" w:type="dxa"/>
            <w:tcBorders>
              <w:left w:val="single" w:sz="4" w:space="0" w:color="000000"/>
              <w:right w:val="single" w:sz="4" w:space="0" w:color="000000"/>
            </w:tcBorders>
          </w:tcPr>
          <w:p w14:paraId="164A3DCB" w14:textId="130BFE97" w:rsidR="005C586F" w:rsidRPr="005C586F" w:rsidRDefault="005C586F" w:rsidP="00FB1649">
            <w:pPr>
              <w:pStyle w:val="TableContents"/>
              <w:ind w:left="149" w:right="3" w:hanging="189"/>
              <w:rPr>
                <w:lang w:val="de-CH"/>
              </w:rPr>
            </w:pPr>
          </w:p>
        </w:tc>
      </w:tr>
      <w:tr w:rsidR="005C586F" w:rsidRPr="00552245" w14:paraId="2A709E30" w14:textId="345BB0FB" w:rsidTr="005C586F">
        <w:trPr>
          <w:cantSplit/>
        </w:trPr>
        <w:tc>
          <w:tcPr>
            <w:tcW w:w="8931" w:type="dxa"/>
            <w:tcBorders>
              <w:left w:val="single" w:sz="4" w:space="0" w:color="000000"/>
              <w:right w:val="single" w:sz="4" w:space="0" w:color="000000"/>
            </w:tcBorders>
            <w:shd w:val="clear" w:color="auto" w:fill="auto"/>
          </w:tcPr>
          <w:p w14:paraId="757F29B9" w14:textId="77777777" w:rsidR="005C586F" w:rsidRPr="005C586F" w:rsidRDefault="005C586F" w:rsidP="00FB1649">
            <w:pPr>
              <w:pStyle w:val="TableContents"/>
              <w:ind w:left="149" w:right="3" w:hanging="189"/>
              <w:rPr>
                <w:lang w:val="de-CH"/>
              </w:rPr>
            </w:pPr>
            <w:r w:rsidRPr="005C586F">
              <w:rPr>
                <w:lang w:val="de-CH"/>
              </w:rPr>
              <w:lastRenderedPageBreak/>
              <w:t>e) die Grundsätze der akademischen Integrität zu erfüllen sowie Plagiate, Täuschung und jegliche Form von Betrug gemäss Artikel 15 Absatz 2 FHFG zu unterlassen.</w:t>
            </w:r>
          </w:p>
        </w:tc>
        <w:tc>
          <w:tcPr>
            <w:tcW w:w="5811" w:type="dxa"/>
            <w:tcBorders>
              <w:left w:val="single" w:sz="4" w:space="0" w:color="000000"/>
              <w:right w:val="single" w:sz="4" w:space="0" w:color="000000"/>
            </w:tcBorders>
          </w:tcPr>
          <w:p w14:paraId="3CA1623A" w14:textId="07A4F18D" w:rsidR="005C586F" w:rsidRPr="005C586F" w:rsidRDefault="005C586F" w:rsidP="00FB1649">
            <w:pPr>
              <w:pStyle w:val="TableContents"/>
              <w:ind w:left="149" w:right="3" w:hanging="189"/>
              <w:rPr>
                <w:lang w:val="de-CH"/>
              </w:rPr>
            </w:pPr>
          </w:p>
        </w:tc>
      </w:tr>
      <w:tr w:rsidR="005C586F" w:rsidRPr="00552245" w14:paraId="3FB834A5" w14:textId="037D6596" w:rsidTr="005C586F">
        <w:trPr>
          <w:cantSplit/>
        </w:trPr>
        <w:tc>
          <w:tcPr>
            <w:tcW w:w="8931" w:type="dxa"/>
            <w:tcBorders>
              <w:left w:val="single" w:sz="4" w:space="0" w:color="000000"/>
              <w:right w:val="single" w:sz="4" w:space="0" w:color="000000"/>
            </w:tcBorders>
            <w:shd w:val="clear" w:color="auto" w:fill="auto"/>
          </w:tcPr>
          <w:p w14:paraId="3D715434" w14:textId="77777777" w:rsidR="005C586F" w:rsidRPr="005C586F" w:rsidRDefault="005C586F" w:rsidP="00FB1649">
            <w:pPr>
              <w:pStyle w:val="TableContents"/>
              <w:rPr>
                <w:lang w:val="de-CH"/>
              </w:rPr>
            </w:pPr>
            <w:r w:rsidRPr="005C586F">
              <w:rPr>
                <w:vertAlign w:val="superscript"/>
                <w:lang w:val="de-CH"/>
              </w:rPr>
              <w:t>3</w:t>
            </w:r>
            <w:r w:rsidRPr="005C586F">
              <w:rPr>
                <w:lang w:val="de-CH"/>
              </w:rPr>
              <w:t> Jede Verletzung der in Absatz 2 dieses Artikels genannten Pflichten kann die in Artikel 26 Absatz 3 dieses Gesetzes vorgesehenen Disziplinarmassnahmen nach sich ziehen.</w:t>
            </w:r>
          </w:p>
        </w:tc>
        <w:tc>
          <w:tcPr>
            <w:tcW w:w="5811" w:type="dxa"/>
            <w:tcBorders>
              <w:left w:val="single" w:sz="4" w:space="0" w:color="000000"/>
              <w:right w:val="single" w:sz="4" w:space="0" w:color="000000"/>
            </w:tcBorders>
          </w:tcPr>
          <w:p w14:paraId="7CAEE1BD" w14:textId="145FFEC9" w:rsidR="005C586F" w:rsidRPr="005C586F" w:rsidRDefault="005C586F" w:rsidP="00FB1649">
            <w:pPr>
              <w:pStyle w:val="TableContents"/>
              <w:rPr>
                <w:vertAlign w:val="superscript"/>
                <w:lang w:val="de-CH"/>
              </w:rPr>
            </w:pPr>
          </w:p>
        </w:tc>
      </w:tr>
      <w:tr w:rsidR="005C586F" w:rsidRPr="005C586F" w14:paraId="5BBF5B50" w14:textId="78F4039E" w:rsidTr="005C586F">
        <w:trPr>
          <w:cantSplit/>
        </w:trPr>
        <w:tc>
          <w:tcPr>
            <w:tcW w:w="8931" w:type="dxa"/>
            <w:tcBorders>
              <w:top w:val="single" w:sz="4" w:space="0" w:color="000000"/>
              <w:left w:val="single" w:sz="4" w:space="0" w:color="000000"/>
              <w:right w:val="single" w:sz="4" w:space="0" w:color="000000"/>
            </w:tcBorders>
            <w:shd w:val="clear" w:color="auto" w:fill="auto"/>
          </w:tcPr>
          <w:p w14:paraId="18C86B0C" w14:textId="77777777" w:rsidR="005C586F" w:rsidRPr="005C586F" w:rsidRDefault="005C586F" w:rsidP="00FB1649">
            <w:pPr>
              <w:pStyle w:val="TableContents"/>
              <w:rPr>
                <w:lang w:val="de-CH"/>
              </w:rPr>
            </w:pPr>
            <w:r w:rsidRPr="005C586F">
              <w:rPr>
                <w:b/>
                <w:bCs/>
                <w:lang w:val="de-CH"/>
              </w:rPr>
              <w:t>Art.  36</w:t>
            </w:r>
            <w:r w:rsidRPr="005C586F">
              <w:rPr>
                <w:lang w:val="de-CH"/>
              </w:rPr>
              <w:br/>
            </w:r>
            <w:r w:rsidRPr="005C586F">
              <w:rPr>
                <w:sz w:val="14"/>
                <w:lang w:val="de-CH"/>
              </w:rPr>
              <w:t>Studierendenvereinigungen</w:t>
            </w:r>
          </w:p>
        </w:tc>
        <w:tc>
          <w:tcPr>
            <w:tcW w:w="5811" w:type="dxa"/>
            <w:tcBorders>
              <w:top w:val="single" w:sz="4" w:space="0" w:color="000000"/>
              <w:left w:val="single" w:sz="4" w:space="0" w:color="000000"/>
              <w:right w:val="single" w:sz="4" w:space="0" w:color="000000"/>
            </w:tcBorders>
          </w:tcPr>
          <w:p w14:paraId="443BCDD1" w14:textId="34A792D8" w:rsidR="005C586F" w:rsidRPr="005C586F" w:rsidRDefault="005C586F" w:rsidP="00FB1649">
            <w:pPr>
              <w:pStyle w:val="TableContents"/>
              <w:rPr>
                <w:b/>
                <w:bCs/>
                <w:lang w:val="de-CH"/>
              </w:rPr>
            </w:pPr>
          </w:p>
        </w:tc>
      </w:tr>
      <w:tr w:rsidR="005C586F" w:rsidRPr="00552245" w14:paraId="58D69009" w14:textId="35A83C15" w:rsidTr="005C586F">
        <w:trPr>
          <w:cantSplit/>
        </w:trPr>
        <w:tc>
          <w:tcPr>
            <w:tcW w:w="8931" w:type="dxa"/>
            <w:tcBorders>
              <w:left w:val="single" w:sz="4" w:space="0" w:color="000000"/>
              <w:right w:val="single" w:sz="4" w:space="0" w:color="000000"/>
            </w:tcBorders>
            <w:shd w:val="clear" w:color="auto" w:fill="auto"/>
          </w:tcPr>
          <w:p w14:paraId="571EEF7E" w14:textId="77777777" w:rsidR="005C586F" w:rsidRPr="005C586F" w:rsidRDefault="005C586F" w:rsidP="00FB1649">
            <w:pPr>
              <w:pStyle w:val="TableContents"/>
              <w:rPr>
                <w:lang w:val="de-CH"/>
              </w:rPr>
            </w:pPr>
            <w:r w:rsidRPr="005C586F">
              <w:rPr>
                <w:vertAlign w:val="superscript"/>
                <w:lang w:val="de-CH"/>
              </w:rPr>
              <w:t>1</w:t>
            </w:r>
            <w:r w:rsidRPr="005C586F">
              <w:rPr>
                <w:lang w:val="de-CH"/>
              </w:rPr>
              <w:t xml:space="preserve"> Studierende können sich zusammenschliessen, um kulturelle, soziale oder andere Vereinigungen zu gründen, die den schweizerischen Gesetzen und den </w:t>
            </w:r>
            <w:proofErr w:type="spellStart"/>
            <w:r w:rsidRPr="005C586F">
              <w:rPr>
                <w:lang w:val="de-CH"/>
              </w:rPr>
              <w:t>Universitätsreglementen</w:t>
            </w:r>
            <w:proofErr w:type="spellEnd"/>
            <w:r w:rsidRPr="005C586F">
              <w:rPr>
                <w:lang w:val="de-CH"/>
              </w:rPr>
              <w:t xml:space="preserve"> entsprechen.</w:t>
            </w:r>
          </w:p>
        </w:tc>
        <w:tc>
          <w:tcPr>
            <w:tcW w:w="5811" w:type="dxa"/>
            <w:tcBorders>
              <w:left w:val="single" w:sz="4" w:space="0" w:color="000000"/>
              <w:right w:val="single" w:sz="4" w:space="0" w:color="000000"/>
            </w:tcBorders>
          </w:tcPr>
          <w:p w14:paraId="1215BF55" w14:textId="2C516C76" w:rsidR="005C586F" w:rsidRPr="005C586F" w:rsidRDefault="005C586F" w:rsidP="00FB1649">
            <w:pPr>
              <w:pStyle w:val="TableContents"/>
              <w:rPr>
                <w:vertAlign w:val="superscript"/>
                <w:lang w:val="de-CH"/>
              </w:rPr>
            </w:pPr>
          </w:p>
        </w:tc>
      </w:tr>
      <w:tr w:rsidR="005C586F" w:rsidRPr="005C586F" w14:paraId="24F14B11" w14:textId="7E21E3CD" w:rsidTr="005C586F">
        <w:trPr>
          <w:cantSplit/>
        </w:trPr>
        <w:tc>
          <w:tcPr>
            <w:tcW w:w="8931" w:type="dxa"/>
            <w:tcBorders>
              <w:left w:val="single" w:sz="4" w:space="0" w:color="000000"/>
              <w:right w:val="single" w:sz="4" w:space="0" w:color="000000"/>
            </w:tcBorders>
            <w:shd w:val="clear" w:color="auto" w:fill="auto"/>
          </w:tcPr>
          <w:p w14:paraId="3A608C40" w14:textId="77777777" w:rsidR="005C586F" w:rsidRPr="005C586F" w:rsidRDefault="005C586F" w:rsidP="00FB1649">
            <w:pPr>
              <w:pStyle w:val="TableContents"/>
              <w:rPr>
                <w:lang w:val="de-CH"/>
              </w:rPr>
            </w:pPr>
            <w:r w:rsidRPr="005C586F">
              <w:rPr>
                <w:vertAlign w:val="superscript"/>
                <w:lang w:val="de-CH"/>
              </w:rPr>
              <w:t>2</w:t>
            </w:r>
            <w:r w:rsidRPr="005C586F">
              <w:rPr>
                <w:lang w:val="de-CH"/>
              </w:rPr>
              <w:t> Studierendenvereinigungen müssen sich bei der Universität registrieren lassen und dem Rektorat ihre schriftlichen Statuten unterbreiten, welche Ziele, Organisationsstruktur und Arbeitsweise klar definieren. Die Statuten müssen mit den Grundwerten der Universität gemäss Artikel 3 dieses Gesetzes übereinstimmen. Das Rektorat behält sich das Recht vor, diese anzuerkennen.</w:t>
            </w:r>
          </w:p>
        </w:tc>
        <w:tc>
          <w:tcPr>
            <w:tcW w:w="5811" w:type="dxa"/>
            <w:tcBorders>
              <w:left w:val="single" w:sz="4" w:space="0" w:color="000000"/>
              <w:right w:val="single" w:sz="4" w:space="0" w:color="000000"/>
            </w:tcBorders>
          </w:tcPr>
          <w:p w14:paraId="752D3418" w14:textId="7675CF53" w:rsidR="005C586F" w:rsidRPr="005C586F" w:rsidRDefault="005C586F" w:rsidP="00FB1649">
            <w:pPr>
              <w:pStyle w:val="TableContents"/>
              <w:rPr>
                <w:vertAlign w:val="superscript"/>
                <w:lang w:val="de-CH"/>
              </w:rPr>
            </w:pPr>
          </w:p>
        </w:tc>
      </w:tr>
      <w:tr w:rsidR="005C586F" w:rsidRPr="00552245" w14:paraId="52EFE3E2" w14:textId="0FD4DC13" w:rsidTr="005C586F">
        <w:trPr>
          <w:cantSplit/>
        </w:trPr>
        <w:tc>
          <w:tcPr>
            <w:tcW w:w="8931" w:type="dxa"/>
            <w:tcBorders>
              <w:left w:val="single" w:sz="4" w:space="0" w:color="000000"/>
              <w:right w:val="single" w:sz="4" w:space="0" w:color="000000"/>
            </w:tcBorders>
            <w:shd w:val="clear" w:color="auto" w:fill="auto"/>
          </w:tcPr>
          <w:p w14:paraId="57D9A085" w14:textId="77777777" w:rsidR="005C586F" w:rsidRPr="005C586F" w:rsidRDefault="005C586F" w:rsidP="00FB1649">
            <w:pPr>
              <w:pStyle w:val="TableContents"/>
              <w:rPr>
                <w:lang w:val="de-CH"/>
              </w:rPr>
            </w:pPr>
            <w:r w:rsidRPr="005C586F">
              <w:rPr>
                <w:vertAlign w:val="superscript"/>
                <w:lang w:val="de-CH"/>
              </w:rPr>
              <w:t>3</w:t>
            </w:r>
            <w:r w:rsidRPr="005C586F">
              <w:rPr>
                <w:lang w:val="de-CH"/>
              </w:rPr>
              <w:t xml:space="preserve"> Die Aktivitäten von Vereinigungen müssen der schweizerischen Gesetzgebung und den internen </w:t>
            </w:r>
            <w:proofErr w:type="spellStart"/>
            <w:r w:rsidRPr="005C586F">
              <w:rPr>
                <w:lang w:val="de-CH"/>
              </w:rPr>
              <w:t>Universitätsreglementen</w:t>
            </w:r>
            <w:proofErr w:type="spellEnd"/>
            <w:r w:rsidRPr="005C586F">
              <w:rPr>
                <w:lang w:val="de-CH"/>
              </w:rPr>
              <w:t xml:space="preserve"> und -richtlinien entsprechen, einschliesslich derer, die sich auf Nichtdiskriminierung, Ethik und Verhalten beziehen.</w:t>
            </w:r>
          </w:p>
        </w:tc>
        <w:tc>
          <w:tcPr>
            <w:tcW w:w="5811" w:type="dxa"/>
            <w:tcBorders>
              <w:left w:val="single" w:sz="4" w:space="0" w:color="000000"/>
              <w:right w:val="single" w:sz="4" w:space="0" w:color="000000"/>
            </w:tcBorders>
          </w:tcPr>
          <w:p w14:paraId="740B8197" w14:textId="2619F984" w:rsidR="005C586F" w:rsidRPr="005C586F" w:rsidRDefault="005C586F" w:rsidP="00FB1649">
            <w:pPr>
              <w:pStyle w:val="TableContents"/>
              <w:rPr>
                <w:vertAlign w:val="superscript"/>
                <w:lang w:val="de-CH"/>
              </w:rPr>
            </w:pPr>
          </w:p>
        </w:tc>
      </w:tr>
      <w:tr w:rsidR="005C586F" w:rsidRPr="00552245" w14:paraId="02C1C884" w14:textId="1BE98EAA" w:rsidTr="005C586F">
        <w:trPr>
          <w:cantSplit/>
        </w:trPr>
        <w:tc>
          <w:tcPr>
            <w:tcW w:w="8931" w:type="dxa"/>
            <w:tcBorders>
              <w:left w:val="single" w:sz="4" w:space="0" w:color="000000"/>
              <w:right w:val="single" w:sz="4" w:space="0" w:color="000000"/>
            </w:tcBorders>
            <w:shd w:val="clear" w:color="auto" w:fill="auto"/>
          </w:tcPr>
          <w:p w14:paraId="58063F93" w14:textId="77777777" w:rsidR="005C586F" w:rsidRPr="005C586F" w:rsidRDefault="005C586F" w:rsidP="00FB1649">
            <w:pPr>
              <w:pStyle w:val="TableContents"/>
              <w:rPr>
                <w:lang w:val="de-CH"/>
              </w:rPr>
            </w:pPr>
            <w:r w:rsidRPr="005C586F">
              <w:rPr>
                <w:vertAlign w:val="superscript"/>
                <w:lang w:val="de-CH"/>
              </w:rPr>
              <w:t>4</w:t>
            </w:r>
            <w:r w:rsidRPr="005C586F">
              <w:rPr>
                <w:lang w:val="de-CH"/>
              </w:rPr>
              <w:t> Die Vereinigungen werden ermutigt, aktiv zum Leben der Universität beizutragen und in den relevanten Beratungsinstanzen mitzuwirken.</w:t>
            </w:r>
          </w:p>
        </w:tc>
        <w:tc>
          <w:tcPr>
            <w:tcW w:w="5811" w:type="dxa"/>
            <w:tcBorders>
              <w:left w:val="single" w:sz="4" w:space="0" w:color="000000"/>
              <w:right w:val="single" w:sz="4" w:space="0" w:color="000000"/>
            </w:tcBorders>
          </w:tcPr>
          <w:p w14:paraId="6A12C661" w14:textId="2998B8C7" w:rsidR="005C586F" w:rsidRPr="005C586F" w:rsidRDefault="005C586F" w:rsidP="00FB1649">
            <w:pPr>
              <w:pStyle w:val="TableContents"/>
              <w:rPr>
                <w:vertAlign w:val="superscript"/>
                <w:lang w:val="de-CH"/>
              </w:rPr>
            </w:pPr>
          </w:p>
        </w:tc>
      </w:tr>
      <w:tr w:rsidR="005C586F" w:rsidRPr="005C586F" w14:paraId="3BC8FB53" w14:textId="66048264" w:rsidTr="005C586F">
        <w:trPr>
          <w:cantSplit/>
        </w:trPr>
        <w:tc>
          <w:tcPr>
            <w:tcW w:w="8931" w:type="dxa"/>
            <w:tcBorders>
              <w:left w:val="single" w:sz="4" w:space="0" w:color="000000"/>
              <w:right w:val="single" w:sz="4" w:space="0" w:color="000000"/>
            </w:tcBorders>
            <w:shd w:val="clear" w:color="auto" w:fill="auto"/>
          </w:tcPr>
          <w:p w14:paraId="5F3628D2" w14:textId="77777777" w:rsidR="005C586F" w:rsidRPr="005C586F" w:rsidRDefault="005C586F" w:rsidP="00FB1649">
            <w:pPr>
              <w:pStyle w:val="TableContents"/>
              <w:rPr>
                <w:lang w:val="de-CH"/>
              </w:rPr>
            </w:pPr>
            <w:r w:rsidRPr="005C586F">
              <w:rPr>
                <w:vertAlign w:val="superscript"/>
                <w:lang w:val="de-CH"/>
              </w:rPr>
              <w:t>5</w:t>
            </w:r>
            <w:r w:rsidRPr="005C586F">
              <w:rPr>
                <w:lang w:val="de-CH"/>
              </w:rPr>
              <w:t> Anerkannte Vereinigungen:</w:t>
            </w:r>
          </w:p>
        </w:tc>
        <w:tc>
          <w:tcPr>
            <w:tcW w:w="5811" w:type="dxa"/>
            <w:tcBorders>
              <w:left w:val="single" w:sz="4" w:space="0" w:color="000000"/>
              <w:right w:val="single" w:sz="4" w:space="0" w:color="000000"/>
            </w:tcBorders>
          </w:tcPr>
          <w:p w14:paraId="560B145D" w14:textId="7C402789" w:rsidR="005C586F" w:rsidRPr="005C586F" w:rsidRDefault="005C586F" w:rsidP="00FB1649">
            <w:pPr>
              <w:pStyle w:val="TableContents"/>
              <w:rPr>
                <w:vertAlign w:val="superscript"/>
                <w:lang w:val="de-CH"/>
              </w:rPr>
            </w:pPr>
          </w:p>
        </w:tc>
      </w:tr>
      <w:tr w:rsidR="005C586F" w:rsidRPr="00552245" w14:paraId="4A7CE3A5" w14:textId="15F02784" w:rsidTr="005C586F">
        <w:trPr>
          <w:cantSplit/>
        </w:trPr>
        <w:tc>
          <w:tcPr>
            <w:tcW w:w="8931" w:type="dxa"/>
            <w:tcBorders>
              <w:left w:val="single" w:sz="4" w:space="0" w:color="000000"/>
              <w:right w:val="single" w:sz="4" w:space="0" w:color="000000"/>
            </w:tcBorders>
            <w:shd w:val="clear" w:color="auto" w:fill="auto"/>
          </w:tcPr>
          <w:p w14:paraId="285E7360" w14:textId="77777777" w:rsidR="005C586F" w:rsidRPr="005C586F" w:rsidRDefault="005C586F" w:rsidP="00FB1649">
            <w:pPr>
              <w:pStyle w:val="TableContents"/>
              <w:ind w:left="149" w:right="3" w:hanging="189"/>
              <w:rPr>
                <w:lang w:val="de-CH"/>
              </w:rPr>
            </w:pPr>
            <w:r w:rsidRPr="005C586F">
              <w:rPr>
                <w:lang w:val="de-CH"/>
              </w:rPr>
              <w:t>a) sind verpflichtet, ihre Finanzen transparent und verantwortungsvoll zu verwalten, und können aufgefordert werden, der Universität Finanzberichte vorzulegen;</w:t>
            </w:r>
          </w:p>
        </w:tc>
        <w:tc>
          <w:tcPr>
            <w:tcW w:w="5811" w:type="dxa"/>
            <w:tcBorders>
              <w:left w:val="single" w:sz="4" w:space="0" w:color="000000"/>
              <w:right w:val="single" w:sz="4" w:space="0" w:color="000000"/>
            </w:tcBorders>
          </w:tcPr>
          <w:p w14:paraId="3928AFCC" w14:textId="7188CF2C" w:rsidR="005C586F" w:rsidRPr="005C586F" w:rsidRDefault="005C586F" w:rsidP="00FB1649">
            <w:pPr>
              <w:pStyle w:val="TableContents"/>
              <w:ind w:left="149" w:right="3" w:hanging="189"/>
              <w:rPr>
                <w:lang w:val="de-CH"/>
              </w:rPr>
            </w:pPr>
          </w:p>
        </w:tc>
      </w:tr>
      <w:tr w:rsidR="005C586F" w:rsidRPr="00552245" w14:paraId="188A895B" w14:textId="67849BDE" w:rsidTr="005C586F">
        <w:trPr>
          <w:cantSplit/>
        </w:trPr>
        <w:tc>
          <w:tcPr>
            <w:tcW w:w="8931" w:type="dxa"/>
            <w:tcBorders>
              <w:left w:val="single" w:sz="4" w:space="0" w:color="000000"/>
              <w:right w:val="single" w:sz="4" w:space="0" w:color="000000"/>
            </w:tcBorders>
            <w:shd w:val="clear" w:color="auto" w:fill="auto"/>
          </w:tcPr>
          <w:p w14:paraId="34360C81" w14:textId="77777777" w:rsidR="005C586F" w:rsidRPr="005C586F" w:rsidRDefault="005C586F" w:rsidP="00FB1649">
            <w:pPr>
              <w:pStyle w:val="TableContents"/>
              <w:ind w:left="149" w:right="3" w:hanging="189"/>
              <w:rPr>
                <w:lang w:val="de-CH"/>
              </w:rPr>
            </w:pPr>
            <w:r w:rsidRPr="005C586F">
              <w:rPr>
                <w:lang w:val="de-CH"/>
              </w:rPr>
              <w:t>b) haben das Recht, die Räumlichkeiten und Infrastrukturen der Universität zu nutzen, um Sitzungen, Veranstaltungen und Aktivitäten gemäss den festgelegten Nutzungsbedingungen abzuhalten;</w:t>
            </w:r>
          </w:p>
        </w:tc>
        <w:tc>
          <w:tcPr>
            <w:tcW w:w="5811" w:type="dxa"/>
            <w:tcBorders>
              <w:left w:val="single" w:sz="4" w:space="0" w:color="000000"/>
              <w:right w:val="single" w:sz="4" w:space="0" w:color="000000"/>
            </w:tcBorders>
          </w:tcPr>
          <w:p w14:paraId="655C9187" w14:textId="70925BA9" w:rsidR="005C586F" w:rsidRPr="005C586F" w:rsidRDefault="005C586F" w:rsidP="00FB1649">
            <w:pPr>
              <w:pStyle w:val="TableContents"/>
              <w:ind w:left="149" w:right="3" w:hanging="189"/>
              <w:rPr>
                <w:lang w:val="de-CH"/>
              </w:rPr>
            </w:pPr>
          </w:p>
        </w:tc>
      </w:tr>
      <w:tr w:rsidR="005C586F" w:rsidRPr="00552245" w14:paraId="225AE62C" w14:textId="7BCBC26D" w:rsidTr="005C586F">
        <w:trPr>
          <w:cantSplit/>
        </w:trPr>
        <w:tc>
          <w:tcPr>
            <w:tcW w:w="8931" w:type="dxa"/>
            <w:tcBorders>
              <w:left w:val="single" w:sz="4" w:space="0" w:color="000000"/>
              <w:right w:val="single" w:sz="4" w:space="0" w:color="000000"/>
            </w:tcBorders>
            <w:shd w:val="clear" w:color="auto" w:fill="auto"/>
          </w:tcPr>
          <w:p w14:paraId="15C42F65" w14:textId="77777777" w:rsidR="005C586F" w:rsidRPr="005C586F" w:rsidRDefault="005C586F" w:rsidP="00FB1649">
            <w:pPr>
              <w:pStyle w:val="TableContents"/>
              <w:ind w:left="149" w:right="3" w:hanging="189"/>
              <w:rPr>
                <w:lang w:val="de-CH"/>
              </w:rPr>
            </w:pPr>
            <w:r w:rsidRPr="005C586F">
              <w:rPr>
                <w:lang w:val="de-CH"/>
              </w:rPr>
              <w:t>c) können verschiedene Unterstützungen der Universität, z. B. Subventionen Materialien oder Zugang zu universitären Kommunikationsplattformen erhalten.</w:t>
            </w:r>
          </w:p>
        </w:tc>
        <w:tc>
          <w:tcPr>
            <w:tcW w:w="5811" w:type="dxa"/>
            <w:tcBorders>
              <w:left w:val="single" w:sz="4" w:space="0" w:color="000000"/>
              <w:right w:val="single" w:sz="4" w:space="0" w:color="000000"/>
            </w:tcBorders>
          </w:tcPr>
          <w:p w14:paraId="52EEB892" w14:textId="7CBF81CE" w:rsidR="005C586F" w:rsidRPr="005C586F" w:rsidRDefault="005C586F" w:rsidP="00FB1649">
            <w:pPr>
              <w:pStyle w:val="TableContents"/>
              <w:ind w:left="149" w:right="3" w:hanging="189"/>
              <w:rPr>
                <w:lang w:val="de-CH"/>
              </w:rPr>
            </w:pPr>
          </w:p>
        </w:tc>
      </w:tr>
      <w:tr w:rsidR="005C586F" w:rsidRPr="00552245" w14:paraId="006ED303" w14:textId="4471B399" w:rsidTr="005C586F">
        <w:trPr>
          <w:cantSplit/>
        </w:trPr>
        <w:tc>
          <w:tcPr>
            <w:tcW w:w="8931" w:type="dxa"/>
            <w:tcBorders>
              <w:left w:val="single" w:sz="4" w:space="0" w:color="000000"/>
              <w:right w:val="single" w:sz="4" w:space="0" w:color="000000"/>
            </w:tcBorders>
            <w:shd w:val="clear" w:color="auto" w:fill="auto"/>
          </w:tcPr>
          <w:p w14:paraId="143CED78" w14:textId="77777777" w:rsidR="005C586F" w:rsidRPr="005C586F" w:rsidRDefault="005C586F" w:rsidP="00FB1649">
            <w:pPr>
              <w:pStyle w:val="TableContents"/>
              <w:rPr>
                <w:lang w:val="de-CH"/>
              </w:rPr>
            </w:pPr>
            <w:r w:rsidRPr="005C586F">
              <w:rPr>
                <w:vertAlign w:val="superscript"/>
                <w:lang w:val="de-CH"/>
              </w:rPr>
              <w:t>6</w:t>
            </w:r>
            <w:r w:rsidRPr="005C586F">
              <w:rPr>
                <w:lang w:val="de-CH"/>
              </w:rPr>
              <w:t xml:space="preserve"> Bei Nichteinhaltung der genannten Verpflichtungen behält sich die Universität das Recht vor, angemessene Disziplinarmassnahmen zu ergreifen, die den Entzug der Anerkennung, die Suspendierung der gewährten Privilegien oder andere in den </w:t>
            </w:r>
            <w:proofErr w:type="spellStart"/>
            <w:r w:rsidRPr="005C586F">
              <w:rPr>
                <w:lang w:val="de-CH"/>
              </w:rPr>
              <w:t>Universitätsreglementen</w:t>
            </w:r>
            <w:proofErr w:type="spellEnd"/>
            <w:r w:rsidRPr="005C586F">
              <w:rPr>
                <w:lang w:val="de-CH"/>
              </w:rPr>
              <w:t xml:space="preserve"> vorgesehene Sanktionen umfassen können.</w:t>
            </w:r>
          </w:p>
        </w:tc>
        <w:tc>
          <w:tcPr>
            <w:tcW w:w="5811" w:type="dxa"/>
            <w:tcBorders>
              <w:left w:val="single" w:sz="4" w:space="0" w:color="000000"/>
              <w:right w:val="single" w:sz="4" w:space="0" w:color="000000"/>
            </w:tcBorders>
          </w:tcPr>
          <w:p w14:paraId="5903BDA3" w14:textId="129D2758" w:rsidR="005C586F" w:rsidRPr="005C586F" w:rsidRDefault="005C586F" w:rsidP="00FB1649">
            <w:pPr>
              <w:pStyle w:val="TableContents"/>
              <w:rPr>
                <w:vertAlign w:val="superscript"/>
                <w:lang w:val="de-CH"/>
              </w:rPr>
            </w:pPr>
          </w:p>
        </w:tc>
      </w:tr>
      <w:tr w:rsidR="005C586F" w:rsidRPr="00552245" w14:paraId="7A1B510B" w14:textId="2A2EB42A" w:rsidTr="005C586F">
        <w:trPr>
          <w:cantSplit/>
        </w:trPr>
        <w:tc>
          <w:tcPr>
            <w:tcW w:w="8931" w:type="dxa"/>
            <w:tcBorders>
              <w:left w:val="single" w:sz="4" w:space="0" w:color="000000"/>
              <w:right w:val="single" w:sz="4" w:space="0" w:color="000000"/>
            </w:tcBorders>
            <w:shd w:val="clear" w:color="auto" w:fill="auto"/>
          </w:tcPr>
          <w:p w14:paraId="36A1D955" w14:textId="77777777" w:rsidR="005C586F" w:rsidRPr="005C586F" w:rsidRDefault="005C586F" w:rsidP="00FB1649">
            <w:pPr>
              <w:pStyle w:val="TableContents"/>
              <w:rPr>
                <w:lang w:val="de-CH"/>
              </w:rPr>
            </w:pPr>
            <w:r w:rsidRPr="005C586F">
              <w:rPr>
                <w:vertAlign w:val="superscript"/>
                <w:lang w:val="de-CH"/>
              </w:rPr>
              <w:t>7</w:t>
            </w:r>
            <w:r w:rsidRPr="005C586F">
              <w:rPr>
                <w:lang w:val="de-CH"/>
              </w:rPr>
              <w:t> Die genauen Modalitäten bezüglich Anerkennungsverfahren, administrativen Verpflichtungen und den Studierendenvereinigungen bereitgestellten Ressourcen sind in den internen Universitätsrichtlinien festgelegt.</w:t>
            </w:r>
          </w:p>
        </w:tc>
        <w:tc>
          <w:tcPr>
            <w:tcW w:w="5811" w:type="dxa"/>
            <w:tcBorders>
              <w:left w:val="single" w:sz="4" w:space="0" w:color="000000"/>
              <w:right w:val="single" w:sz="4" w:space="0" w:color="000000"/>
            </w:tcBorders>
          </w:tcPr>
          <w:p w14:paraId="5CC2765D" w14:textId="074C1E41" w:rsidR="005C586F" w:rsidRPr="005C586F" w:rsidRDefault="005C586F" w:rsidP="00FB1649">
            <w:pPr>
              <w:pStyle w:val="TableContents"/>
              <w:rPr>
                <w:vertAlign w:val="superscript"/>
                <w:lang w:val="de-CH"/>
              </w:rPr>
            </w:pPr>
          </w:p>
        </w:tc>
      </w:tr>
      <w:tr w:rsidR="005C586F" w:rsidRPr="005C586F" w14:paraId="11F7838F" w14:textId="5FAD3DD6" w:rsidTr="005C586F">
        <w:tc>
          <w:tcPr>
            <w:tcW w:w="8931" w:type="dxa"/>
            <w:tcBorders>
              <w:top w:val="single" w:sz="4" w:space="0" w:color="000000"/>
              <w:left w:val="single" w:sz="4" w:space="0" w:color="000000"/>
              <w:right w:val="single" w:sz="4" w:space="0" w:color="000000"/>
            </w:tcBorders>
            <w:shd w:val="clear" w:color="auto" w:fill="auto"/>
          </w:tcPr>
          <w:p w14:paraId="0500FD06" w14:textId="77777777" w:rsidR="005C586F" w:rsidRPr="005C586F" w:rsidRDefault="005C586F" w:rsidP="00FB1649">
            <w:pPr>
              <w:pStyle w:val="TableContents"/>
              <w:rPr>
                <w:lang w:val="de-CH"/>
              </w:rPr>
            </w:pPr>
            <w:r w:rsidRPr="005C586F">
              <w:rPr>
                <w:b/>
                <w:bCs/>
                <w:sz w:val="22"/>
                <w:lang w:val="de-CH"/>
              </w:rPr>
              <w:lastRenderedPageBreak/>
              <w:t>5 Personal</w:t>
            </w:r>
          </w:p>
        </w:tc>
        <w:tc>
          <w:tcPr>
            <w:tcW w:w="5811" w:type="dxa"/>
            <w:tcBorders>
              <w:top w:val="single" w:sz="4" w:space="0" w:color="000000"/>
              <w:left w:val="single" w:sz="4" w:space="0" w:color="000000"/>
              <w:right w:val="single" w:sz="4" w:space="0" w:color="000000"/>
            </w:tcBorders>
          </w:tcPr>
          <w:p w14:paraId="142A1E66" w14:textId="15A4C201" w:rsidR="005C586F" w:rsidRPr="005C586F" w:rsidRDefault="005C586F" w:rsidP="00FB1649">
            <w:pPr>
              <w:pStyle w:val="TableContents"/>
              <w:rPr>
                <w:b/>
                <w:bCs/>
                <w:sz w:val="22"/>
                <w:lang w:val="de-CH"/>
              </w:rPr>
            </w:pPr>
          </w:p>
        </w:tc>
      </w:tr>
      <w:tr w:rsidR="005C586F" w:rsidRPr="005C586F" w14:paraId="1B452178" w14:textId="6E43E689" w:rsidTr="005C586F">
        <w:trPr>
          <w:cantSplit/>
        </w:trPr>
        <w:tc>
          <w:tcPr>
            <w:tcW w:w="8931" w:type="dxa"/>
            <w:tcBorders>
              <w:top w:val="single" w:sz="4" w:space="0" w:color="000000"/>
              <w:left w:val="single" w:sz="4" w:space="0" w:color="000000"/>
              <w:right w:val="single" w:sz="4" w:space="0" w:color="000000"/>
            </w:tcBorders>
            <w:shd w:val="clear" w:color="auto" w:fill="auto"/>
          </w:tcPr>
          <w:p w14:paraId="5F7EB726" w14:textId="77777777" w:rsidR="005C586F" w:rsidRPr="005C586F" w:rsidRDefault="005C586F" w:rsidP="00FB1649">
            <w:pPr>
              <w:pStyle w:val="TableContents"/>
              <w:rPr>
                <w:lang w:val="de-CH"/>
              </w:rPr>
            </w:pPr>
            <w:r w:rsidRPr="005C586F">
              <w:rPr>
                <w:b/>
                <w:bCs/>
                <w:lang w:val="de-CH"/>
              </w:rPr>
              <w:t>Art.  37</w:t>
            </w:r>
            <w:r w:rsidRPr="005C586F">
              <w:rPr>
                <w:lang w:val="de-CH"/>
              </w:rPr>
              <w:br/>
            </w:r>
            <w:r w:rsidRPr="005C586F">
              <w:rPr>
                <w:sz w:val="14"/>
                <w:lang w:val="de-CH"/>
              </w:rPr>
              <w:t>Grundsätze</w:t>
            </w:r>
          </w:p>
        </w:tc>
        <w:tc>
          <w:tcPr>
            <w:tcW w:w="5811" w:type="dxa"/>
            <w:tcBorders>
              <w:top w:val="single" w:sz="4" w:space="0" w:color="000000"/>
              <w:left w:val="single" w:sz="4" w:space="0" w:color="000000"/>
              <w:right w:val="single" w:sz="4" w:space="0" w:color="000000"/>
            </w:tcBorders>
          </w:tcPr>
          <w:p w14:paraId="3DF01513" w14:textId="3947B263" w:rsidR="005C586F" w:rsidRPr="005C586F" w:rsidRDefault="005C586F" w:rsidP="00FB1649">
            <w:pPr>
              <w:pStyle w:val="TableContents"/>
              <w:rPr>
                <w:b/>
                <w:bCs/>
                <w:lang w:val="de-CH"/>
              </w:rPr>
            </w:pPr>
          </w:p>
        </w:tc>
      </w:tr>
      <w:tr w:rsidR="005C586F" w:rsidRPr="00552245" w14:paraId="1981AA49" w14:textId="4E0B8B8F" w:rsidTr="005C586F">
        <w:trPr>
          <w:cantSplit/>
        </w:trPr>
        <w:tc>
          <w:tcPr>
            <w:tcW w:w="8931" w:type="dxa"/>
            <w:tcBorders>
              <w:left w:val="single" w:sz="4" w:space="0" w:color="000000"/>
              <w:right w:val="single" w:sz="4" w:space="0" w:color="000000"/>
            </w:tcBorders>
            <w:shd w:val="clear" w:color="auto" w:fill="auto"/>
          </w:tcPr>
          <w:p w14:paraId="4621CB51"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Universität ist Arbeitgeberin des Universitätspersonals und umfasst:</w:t>
            </w:r>
          </w:p>
        </w:tc>
        <w:tc>
          <w:tcPr>
            <w:tcW w:w="5811" w:type="dxa"/>
            <w:tcBorders>
              <w:left w:val="single" w:sz="4" w:space="0" w:color="000000"/>
              <w:right w:val="single" w:sz="4" w:space="0" w:color="000000"/>
            </w:tcBorders>
          </w:tcPr>
          <w:p w14:paraId="2BF5D8EC" w14:textId="44735652" w:rsidR="005C586F" w:rsidRPr="005C586F" w:rsidRDefault="005C586F" w:rsidP="00FB1649">
            <w:pPr>
              <w:pStyle w:val="TableContents"/>
              <w:rPr>
                <w:vertAlign w:val="superscript"/>
                <w:lang w:val="de-CH"/>
              </w:rPr>
            </w:pPr>
          </w:p>
        </w:tc>
      </w:tr>
      <w:tr w:rsidR="005C586F" w:rsidRPr="005C586F" w14:paraId="0D684C82" w14:textId="4ED6DD04" w:rsidTr="005C586F">
        <w:trPr>
          <w:cantSplit/>
        </w:trPr>
        <w:tc>
          <w:tcPr>
            <w:tcW w:w="8931" w:type="dxa"/>
            <w:tcBorders>
              <w:left w:val="single" w:sz="4" w:space="0" w:color="000000"/>
              <w:right w:val="single" w:sz="4" w:space="0" w:color="000000"/>
            </w:tcBorders>
            <w:shd w:val="clear" w:color="auto" w:fill="auto"/>
          </w:tcPr>
          <w:p w14:paraId="1E6E6D6A" w14:textId="77777777" w:rsidR="005C586F" w:rsidRPr="005C586F" w:rsidRDefault="005C586F" w:rsidP="00FB1649">
            <w:pPr>
              <w:pStyle w:val="TableContents"/>
              <w:ind w:left="149" w:right="3" w:hanging="189"/>
              <w:rPr>
                <w:lang w:val="de-CH"/>
              </w:rPr>
            </w:pPr>
            <w:r w:rsidRPr="005C586F">
              <w:rPr>
                <w:lang w:val="de-CH"/>
              </w:rPr>
              <w:t>a) die Professorenschaft;</w:t>
            </w:r>
          </w:p>
        </w:tc>
        <w:tc>
          <w:tcPr>
            <w:tcW w:w="5811" w:type="dxa"/>
            <w:tcBorders>
              <w:left w:val="single" w:sz="4" w:space="0" w:color="000000"/>
              <w:right w:val="single" w:sz="4" w:space="0" w:color="000000"/>
            </w:tcBorders>
          </w:tcPr>
          <w:p w14:paraId="23E9BE9E" w14:textId="3D403244" w:rsidR="005C586F" w:rsidRPr="005C586F" w:rsidRDefault="005C586F" w:rsidP="00FB1649">
            <w:pPr>
              <w:pStyle w:val="TableContents"/>
              <w:ind w:left="149" w:right="3" w:hanging="189"/>
              <w:rPr>
                <w:lang w:val="de-CH"/>
              </w:rPr>
            </w:pPr>
          </w:p>
        </w:tc>
      </w:tr>
      <w:tr w:rsidR="005C586F" w:rsidRPr="005C586F" w14:paraId="79B475A7" w14:textId="65D8955E" w:rsidTr="005C586F">
        <w:trPr>
          <w:cantSplit/>
        </w:trPr>
        <w:tc>
          <w:tcPr>
            <w:tcW w:w="8931" w:type="dxa"/>
            <w:tcBorders>
              <w:left w:val="single" w:sz="4" w:space="0" w:color="000000"/>
              <w:right w:val="single" w:sz="4" w:space="0" w:color="000000"/>
            </w:tcBorders>
            <w:shd w:val="clear" w:color="auto" w:fill="auto"/>
          </w:tcPr>
          <w:p w14:paraId="754BD843" w14:textId="77777777" w:rsidR="005C586F" w:rsidRPr="005C586F" w:rsidRDefault="005C586F" w:rsidP="00FB1649">
            <w:pPr>
              <w:pStyle w:val="TableContents"/>
              <w:ind w:left="149" w:right="3" w:hanging="189"/>
              <w:rPr>
                <w:lang w:val="de-CH"/>
              </w:rPr>
            </w:pPr>
            <w:r w:rsidRPr="005C586F">
              <w:rPr>
                <w:lang w:val="de-CH"/>
              </w:rPr>
              <w:t>b) den Mittelbau;</w:t>
            </w:r>
          </w:p>
        </w:tc>
        <w:tc>
          <w:tcPr>
            <w:tcW w:w="5811" w:type="dxa"/>
            <w:tcBorders>
              <w:left w:val="single" w:sz="4" w:space="0" w:color="000000"/>
              <w:right w:val="single" w:sz="4" w:space="0" w:color="000000"/>
            </w:tcBorders>
          </w:tcPr>
          <w:p w14:paraId="40E7375A" w14:textId="25CF66E1" w:rsidR="005C586F" w:rsidRPr="005C586F" w:rsidRDefault="005C586F" w:rsidP="00FB1649">
            <w:pPr>
              <w:pStyle w:val="TableContents"/>
              <w:ind w:left="149" w:right="3" w:hanging="189"/>
              <w:rPr>
                <w:lang w:val="de-CH"/>
              </w:rPr>
            </w:pPr>
          </w:p>
        </w:tc>
      </w:tr>
      <w:tr w:rsidR="005C586F" w:rsidRPr="00552245" w14:paraId="2E5865C3" w14:textId="0D62748B" w:rsidTr="005C586F">
        <w:trPr>
          <w:cantSplit/>
        </w:trPr>
        <w:tc>
          <w:tcPr>
            <w:tcW w:w="8931" w:type="dxa"/>
            <w:tcBorders>
              <w:left w:val="single" w:sz="4" w:space="0" w:color="000000"/>
              <w:right w:val="single" w:sz="4" w:space="0" w:color="000000"/>
            </w:tcBorders>
            <w:shd w:val="clear" w:color="auto" w:fill="auto"/>
          </w:tcPr>
          <w:p w14:paraId="1B12767D" w14:textId="77777777" w:rsidR="005C586F" w:rsidRPr="005C586F" w:rsidRDefault="005C586F" w:rsidP="00FB1649">
            <w:pPr>
              <w:pStyle w:val="TableContents"/>
              <w:ind w:left="149" w:right="3" w:hanging="189"/>
              <w:rPr>
                <w:lang w:val="de-CH"/>
              </w:rPr>
            </w:pPr>
            <w:r w:rsidRPr="005C586F">
              <w:rPr>
                <w:lang w:val="de-CH"/>
              </w:rPr>
              <w:t>c) das administrative und technische Personal.</w:t>
            </w:r>
          </w:p>
        </w:tc>
        <w:tc>
          <w:tcPr>
            <w:tcW w:w="5811" w:type="dxa"/>
            <w:tcBorders>
              <w:left w:val="single" w:sz="4" w:space="0" w:color="000000"/>
              <w:right w:val="single" w:sz="4" w:space="0" w:color="000000"/>
            </w:tcBorders>
          </w:tcPr>
          <w:p w14:paraId="151DA05D" w14:textId="4BC74D4D" w:rsidR="005C586F" w:rsidRPr="005C586F" w:rsidRDefault="005C586F" w:rsidP="00FB1649">
            <w:pPr>
              <w:pStyle w:val="TableContents"/>
              <w:ind w:left="149" w:right="3" w:hanging="189"/>
              <w:rPr>
                <w:lang w:val="de-CH"/>
              </w:rPr>
            </w:pPr>
          </w:p>
        </w:tc>
      </w:tr>
      <w:tr w:rsidR="005C586F" w:rsidRPr="00552245" w14:paraId="399AD5CE" w14:textId="3AF58779" w:rsidTr="005C586F">
        <w:trPr>
          <w:cantSplit/>
        </w:trPr>
        <w:tc>
          <w:tcPr>
            <w:tcW w:w="8931" w:type="dxa"/>
            <w:tcBorders>
              <w:left w:val="single" w:sz="4" w:space="0" w:color="000000"/>
              <w:right w:val="single" w:sz="4" w:space="0" w:color="000000"/>
            </w:tcBorders>
            <w:shd w:val="clear" w:color="auto" w:fill="auto"/>
          </w:tcPr>
          <w:p w14:paraId="1044C734" w14:textId="77777777" w:rsidR="005C586F" w:rsidRPr="005C586F" w:rsidRDefault="005C586F" w:rsidP="00FB1649">
            <w:pPr>
              <w:pStyle w:val="TableContents"/>
              <w:rPr>
                <w:lang w:val="de-CH"/>
              </w:rPr>
            </w:pPr>
            <w:r w:rsidRPr="005C586F">
              <w:rPr>
                <w:vertAlign w:val="superscript"/>
                <w:lang w:val="de-CH"/>
              </w:rPr>
              <w:t>2</w:t>
            </w:r>
            <w:r w:rsidRPr="005C586F">
              <w:rPr>
                <w:lang w:val="de-CH"/>
              </w:rPr>
              <w:t> Dienstverhältnis und Entlöhnung des Universitätspersonals werden vom Staatsrat auf dem Verordnungsweg festgelegt.</w:t>
            </w:r>
          </w:p>
        </w:tc>
        <w:tc>
          <w:tcPr>
            <w:tcW w:w="5811" w:type="dxa"/>
            <w:tcBorders>
              <w:left w:val="single" w:sz="4" w:space="0" w:color="000000"/>
              <w:right w:val="single" w:sz="4" w:space="0" w:color="000000"/>
            </w:tcBorders>
          </w:tcPr>
          <w:p w14:paraId="785B0E40" w14:textId="281FA876" w:rsidR="005C586F" w:rsidRPr="005C586F" w:rsidRDefault="005C586F" w:rsidP="00FB1649">
            <w:pPr>
              <w:pStyle w:val="TableContents"/>
              <w:rPr>
                <w:vertAlign w:val="superscript"/>
                <w:lang w:val="de-CH"/>
              </w:rPr>
            </w:pPr>
          </w:p>
        </w:tc>
      </w:tr>
      <w:tr w:rsidR="005C586F" w:rsidRPr="00552245" w14:paraId="6BD1B787" w14:textId="73E51719" w:rsidTr="005C586F">
        <w:trPr>
          <w:cantSplit/>
        </w:trPr>
        <w:tc>
          <w:tcPr>
            <w:tcW w:w="8931" w:type="dxa"/>
            <w:tcBorders>
              <w:left w:val="single" w:sz="4" w:space="0" w:color="000000"/>
              <w:right w:val="single" w:sz="4" w:space="0" w:color="000000"/>
            </w:tcBorders>
            <w:shd w:val="clear" w:color="auto" w:fill="auto"/>
          </w:tcPr>
          <w:p w14:paraId="0409175B" w14:textId="77777777" w:rsidR="005C586F" w:rsidRPr="005C586F" w:rsidRDefault="005C586F" w:rsidP="00FB1649">
            <w:pPr>
              <w:pStyle w:val="TableContents"/>
              <w:rPr>
                <w:lang w:val="de-CH"/>
              </w:rPr>
            </w:pPr>
            <w:r w:rsidRPr="005C586F">
              <w:rPr>
                <w:vertAlign w:val="superscript"/>
                <w:lang w:val="de-CH"/>
              </w:rPr>
              <w:t>3</w:t>
            </w:r>
            <w:r w:rsidRPr="005C586F">
              <w:rPr>
                <w:lang w:val="de-CH"/>
              </w:rPr>
              <w:t> Ein internes Universitätsreglement präzisiert die Anstellungsbehörden für den Mittelbau sowie das administrative und technische Personal.</w:t>
            </w:r>
          </w:p>
        </w:tc>
        <w:tc>
          <w:tcPr>
            <w:tcW w:w="5811" w:type="dxa"/>
            <w:tcBorders>
              <w:left w:val="single" w:sz="4" w:space="0" w:color="000000"/>
              <w:right w:val="single" w:sz="4" w:space="0" w:color="000000"/>
            </w:tcBorders>
          </w:tcPr>
          <w:p w14:paraId="36B41EB5" w14:textId="318C6CE1" w:rsidR="005C586F" w:rsidRPr="005C586F" w:rsidRDefault="005C586F" w:rsidP="00FB1649">
            <w:pPr>
              <w:pStyle w:val="TableContents"/>
              <w:rPr>
                <w:vertAlign w:val="superscript"/>
                <w:lang w:val="de-CH"/>
              </w:rPr>
            </w:pPr>
          </w:p>
        </w:tc>
      </w:tr>
      <w:tr w:rsidR="005C586F" w:rsidRPr="005C586F" w14:paraId="65C32DD7" w14:textId="345C3C7B" w:rsidTr="005C586F">
        <w:trPr>
          <w:cantSplit/>
        </w:trPr>
        <w:tc>
          <w:tcPr>
            <w:tcW w:w="8931" w:type="dxa"/>
            <w:tcBorders>
              <w:top w:val="single" w:sz="4" w:space="0" w:color="000000"/>
              <w:left w:val="single" w:sz="4" w:space="0" w:color="000000"/>
              <w:right w:val="single" w:sz="4" w:space="0" w:color="000000"/>
            </w:tcBorders>
            <w:shd w:val="clear" w:color="auto" w:fill="auto"/>
          </w:tcPr>
          <w:p w14:paraId="677A9C18" w14:textId="77777777" w:rsidR="005C586F" w:rsidRPr="005C586F" w:rsidRDefault="005C586F" w:rsidP="00FB1649">
            <w:pPr>
              <w:pStyle w:val="TableContents"/>
              <w:rPr>
                <w:lang w:val="de-CH"/>
              </w:rPr>
            </w:pPr>
            <w:r w:rsidRPr="005C586F">
              <w:rPr>
                <w:b/>
                <w:bCs/>
                <w:lang w:val="de-CH"/>
              </w:rPr>
              <w:t>Art.  38</w:t>
            </w:r>
            <w:r w:rsidRPr="005C586F">
              <w:rPr>
                <w:lang w:val="de-CH"/>
              </w:rPr>
              <w:br/>
            </w:r>
            <w:r w:rsidRPr="005C586F">
              <w:rPr>
                <w:sz w:val="14"/>
                <w:lang w:val="de-CH"/>
              </w:rPr>
              <w:t>Sozialpartnerschaft</w:t>
            </w:r>
          </w:p>
        </w:tc>
        <w:tc>
          <w:tcPr>
            <w:tcW w:w="5811" w:type="dxa"/>
            <w:tcBorders>
              <w:top w:val="single" w:sz="4" w:space="0" w:color="000000"/>
              <w:left w:val="single" w:sz="4" w:space="0" w:color="000000"/>
              <w:right w:val="single" w:sz="4" w:space="0" w:color="000000"/>
            </w:tcBorders>
          </w:tcPr>
          <w:p w14:paraId="518916C5" w14:textId="0C093302" w:rsidR="005C586F" w:rsidRPr="005C586F" w:rsidRDefault="005C586F" w:rsidP="00FB1649">
            <w:pPr>
              <w:pStyle w:val="TableContents"/>
              <w:rPr>
                <w:b/>
                <w:bCs/>
                <w:lang w:val="de-CH"/>
              </w:rPr>
            </w:pPr>
          </w:p>
        </w:tc>
      </w:tr>
      <w:tr w:rsidR="005C586F" w:rsidRPr="00552245" w14:paraId="41647FD9" w14:textId="68D700CD" w:rsidTr="005C586F">
        <w:trPr>
          <w:cantSplit/>
        </w:trPr>
        <w:tc>
          <w:tcPr>
            <w:tcW w:w="8931" w:type="dxa"/>
            <w:tcBorders>
              <w:left w:val="single" w:sz="4" w:space="0" w:color="000000"/>
              <w:right w:val="single" w:sz="4" w:space="0" w:color="000000"/>
            </w:tcBorders>
            <w:shd w:val="clear" w:color="auto" w:fill="auto"/>
          </w:tcPr>
          <w:p w14:paraId="0BC28B3E" w14:textId="77777777" w:rsidR="005C586F" w:rsidRPr="005C586F" w:rsidRDefault="005C586F" w:rsidP="00FB1649">
            <w:pPr>
              <w:pStyle w:val="TableContents"/>
              <w:rPr>
                <w:lang w:val="de-CH"/>
              </w:rPr>
            </w:pPr>
            <w:r w:rsidRPr="005C586F">
              <w:rPr>
                <w:vertAlign w:val="superscript"/>
                <w:lang w:val="de-CH"/>
              </w:rPr>
              <w:t>1</w:t>
            </w:r>
            <w:r w:rsidRPr="005C586F">
              <w:rPr>
                <w:lang w:val="de-CH"/>
              </w:rPr>
              <w:t> Der Staatsrat beziehungsweise das Rektorat der Universität hört die Vertreter der anerkannten Sozialpartner bei Entscheiden und Gesetzesbestimmungen, die bedeutende Auswirkungen für das Personal haben, an und informiert sie darüber.</w:t>
            </w:r>
          </w:p>
        </w:tc>
        <w:tc>
          <w:tcPr>
            <w:tcW w:w="5811" w:type="dxa"/>
            <w:tcBorders>
              <w:left w:val="single" w:sz="4" w:space="0" w:color="000000"/>
              <w:right w:val="single" w:sz="4" w:space="0" w:color="000000"/>
            </w:tcBorders>
          </w:tcPr>
          <w:p w14:paraId="1B46B84E" w14:textId="2A6B0802" w:rsidR="005C586F" w:rsidRPr="005C586F" w:rsidRDefault="005C586F" w:rsidP="00FB1649">
            <w:pPr>
              <w:pStyle w:val="TableContents"/>
              <w:rPr>
                <w:vertAlign w:val="superscript"/>
                <w:lang w:val="de-CH"/>
              </w:rPr>
            </w:pPr>
          </w:p>
        </w:tc>
      </w:tr>
      <w:tr w:rsidR="005C586F" w:rsidRPr="00552245" w14:paraId="7F7769B7" w14:textId="79663440" w:rsidTr="005C586F">
        <w:trPr>
          <w:cantSplit/>
        </w:trPr>
        <w:tc>
          <w:tcPr>
            <w:tcW w:w="8931" w:type="dxa"/>
            <w:tcBorders>
              <w:left w:val="single" w:sz="4" w:space="0" w:color="000000"/>
              <w:right w:val="single" w:sz="4" w:space="0" w:color="000000"/>
            </w:tcBorders>
            <w:shd w:val="clear" w:color="auto" w:fill="auto"/>
          </w:tcPr>
          <w:p w14:paraId="478975C2" w14:textId="77777777" w:rsidR="005C586F" w:rsidRPr="005C586F" w:rsidRDefault="005C586F" w:rsidP="00FB1649">
            <w:pPr>
              <w:pStyle w:val="TableContents"/>
              <w:rPr>
                <w:lang w:val="de-CH"/>
              </w:rPr>
            </w:pPr>
            <w:r w:rsidRPr="005C586F">
              <w:rPr>
                <w:vertAlign w:val="superscript"/>
                <w:lang w:val="de-CH"/>
              </w:rPr>
              <w:t>2</w:t>
            </w:r>
            <w:r w:rsidRPr="005C586F">
              <w:rPr>
                <w:lang w:val="de-CH"/>
              </w:rPr>
              <w:t> Die Universität kann analog zu Artikel 7 Absatz 2 des Gesetzes über das Personal des Staates Wallis (</w:t>
            </w:r>
            <w:proofErr w:type="spellStart"/>
            <w:r w:rsidRPr="005C586F">
              <w:rPr>
                <w:lang w:val="de-CH"/>
              </w:rPr>
              <w:t>kGPers</w:t>
            </w:r>
            <w:proofErr w:type="spellEnd"/>
            <w:r w:rsidRPr="005C586F">
              <w:rPr>
                <w:lang w:val="de-CH"/>
              </w:rPr>
              <w:t>) Partnerschaftsvereinbarungen mit den Personalverbänden abschliessen.</w:t>
            </w:r>
          </w:p>
        </w:tc>
        <w:tc>
          <w:tcPr>
            <w:tcW w:w="5811" w:type="dxa"/>
            <w:tcBorders>
              <w:left w:val="single" w:sz="4" w:space="0" w:color="000000"/>
              <w:right w:val="single" w:sz="4" w:space="0" w:color="000000"/>
            </w:tcBorders>
          </w:tcPr>
          <w:p w14:paraId="60EF6DF7" w14:textId="2C36F118" w:rsidR="005C586F" w:rsidRPr="005C586F" w:rsidRDefault="005C586F" w:rsidP="00FB1649">
            <w:pPr>
              <w:pStyle w:val="TableContents"/>
              <w:rPr>
                <w:vertAlign w:val="superscript"/>
                <w:lang w:val="de-CH"/>
              </w:rPr>
            </w:pPr>
          </w:p>
        </w:tc>
      </w:tr>
      <w:tr w:rsidR="005C586F" w:rsidRPr="005C586F" w14:paraId="0D8953DF" w14:textId="197D22EF" w:rsidTr="005C586F">
        <w:tc>
          <w:tcPr>
            <w:tcW w:w="8931" w:type="dxa"/>
            <w:tcBorders>
              <w:top w:val="single" w:sz="4" w:space="0" w:color="000000"/>
              <w:left w:val="single" w:sz="4" w:space="0" w:color="000000"/>
              <w:right w:val="single" w:sz="4" w:space="0" w:color="000000"/>
            </w:tcBorders>
            <w:shd w:val="clear" w:color="auto" w:fill="auto"/>
          </w:tcPr>
          <w:p w14:paraId="231F944F" w14:textId="77777777" w:rsidR="005C586F" w:rsidRPr="005C586F" w:rsidRDefault="005C586F" w:rsidP="00FB1649">
            <w:pPr>
              <w:pStyle w:val="TableContents"/>
              <w:rPr>
                <w:lang w:val="de-CH"/>
              </w:rPr>
            </w:pPr>
            <w:r w:rsidRPr="005C586F">
              <w:rPr>
                <w:b/>
                <w:bCs/>
                <w:sz w:val="22"/>
                <w:lang w:val="de-CH"/>
              </w:rPr>
              <w:t>6 Finanzierungsbestimmungen</w:t>
            </w:r>
          </w:p>
        </w:tc>
        <w:tc>
          <w:tcPr>
            <w:tcW w:w="5811" w:type="dxa"/>
            <w:tcBorders>
              <w:top w:val="single" w:sz="4" w:space="0" w:color="000000"/>
              <w:left w:val="single" w:sz="4" w:space="0" w:color="000000"/>
              <w:right w:val="single" w:sz="4" w:space="0" w:color="000000"/>
            </w:tcBorders>
          </w:tcPr>
          <w:p w14:paraId="70B1DCCC" w14:textId="72B11550" w:rsidR="005C586F" w:rsidRPr="005C586F" w:rsidRDefault="005C586F" w:rsidP="00FB1649">
            <w:pPr>
              <w:pStyle w:val="TableContents"/>
              <w:rPr>
                <w:b/>
                <w:bCs/>
                <w:sz w:val="22"/>
                <w:lang w:val="de-CH"/>
              </w:rPr>
            </w:pPr>
          </w:p>
        </w:tc>
      </w:tr>
      <w:tr w:rsidR="005C586F" w:rsidRPr="005C586F" w14:paraId="46D496E5" w14:textId="618DAAAA" w:rsidTr="005C586F">
        <w:trPr>
          <w:cantSplit/>
        </w:trPr>
        <w:tc>
          <w:tcPr>
            <w:tcW w:w="8931" w:type="dxa"/>
            <w:tcBorders>
              <w:top w:val="single" w:sz="4" w:space="0" w:color="000000"/>
              <w:left w:val="single" w:sz="4" w:space="0" w:color="000000"/>
              <w:right w:val="single" w:sz="4" w:space="0" w:color="000000"/>
            </w:tcBorders>
            <w:shd w:val="clear" w:color="auto" w:fill="auto"/>
          </w:tcPr>
          <w:p w14:paraId="68635C30" w14:textId="77777777" w:rsidR="005C586F" w:rsidRPr="005C586F" w:rsidRDefault="005C586F" w:rsidP="00FB1649">
            <w:pPr>
              <w:pStyle w:val="TableContents"/>
              <w:rPr>
                <w:lang w:val="de-CH"/>
              </w:rPr>
            </w:pPr>
            <w:r w:rsidRPr="005C586F">
              <w:rPr>
                <w:b/>
                <w:bCs/>
                <w:lang w:val="de-CH"/>
              </w:rPr>
              <w:t>Art.  39</w:t>
            </w:r>
            <w:r w:rsidRPr="005C586F">
              <w:rPr>
                <w:lang w:val="de-CH"/>
              </w:rPr>
              <w:br/>
            </w:r>
            <w:r w:rsidRPr="005C586F">
              <w:rPr>
                <w:sz w:val="14"/>
                <w:lang w:val="de-CH"/>
              </w:rPr>
              <w:t>Finanzierung</w:t>
            </w:r>
          </w:p>
        </w:tc>
        <w:tc>
          <w:tcPr>
            <w:tcW w:w="5811" w:type="dxa"/>
            <w:tcBorders>
              <w:top w:val="single" w:sz="4" w:space="0" w:color="000000"/>
              <w:left w:val="single" w:sz="4" w:space="0" w:color="000000"/>
              <w:right w:val="single" w:sz="4" w:space="0" w:color="000000"/>
            </w:tcBorders>
          </w:tcPr>
          <w:p w14:paraId="12D936DE" w14:textId="1DD321FC" w:rsidR="005C586F" w:rsidRPr="005C586F" w:rsidRDefault="005C586F" w:rsidP="00FB1649">
            <w:pPr>
              <w:pStyle w:val="TableContents"/>
              <w:rPr>
                <w:b/>
                <w:bCs/>
                <w:lang w:val="de-CH"/>
              </w:rPr>
            </w:pPr>
          </w:p>
        </w:tc>
      </w:tr>
      <w:tr w:rsidR="005C586F" w:rsidRPr="00552245" w14:paraId="77C12C7A" w14:textId="437F1E75" w:rsidTr="005C586F">
        <w:trPr>
          <w:cantSplit/>
        </w:trPr>
        <w:tc>
          <w:tcPr>
            <w:tcW w:w="8931" w:type="dxa"/>
            <w:tcBorders>
              <w:left w:val="single" w:sz="4" w:space="0" w:color="000000"/>
              <w:right w:val="single" w:sz="4" w:space="0" w:color="000000"/>
            </w:tcBorders>
            <w:shd w:val="clear" w:color="auto" w:fill="auto"/>
          </w:tcPr>
          <w:p w14:paraId="64ADB9E3"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Finanzierung der Universität wird sichergestellt durch:</w:t>
            </w:r>
          </w:p>
        </w:tc>
        <w:tc>
          <w:tcPr>
            <w:tcW w:w="5811" w:type="dxa"/>
            <w:tcBorders>
              <w:left w:val="single" w:sz="4" w:space="0" w:color="000000"/>
              <w:right w:val="single" w:sz="4" w:space="0" w:color="000000"/>
            </w:tcBorders>
          </w:tcPr>
          <w:p w14:paraId="7EC0499D" w14:textId="67C686F5" w:rsidR="005C586F" w:rsidRPr="005C586F" w:rsidRDefault="005C586F" w:rsidP="00FB1649">
            <w:pPr>
              <w:pStyle w:val="TableContents"/>
              <w:rPr>
                <w:vertAlign w:val="superscript"/>
                <w:lang w:val="de-CH"/>
              </w:rPr>
            </w:pPr>
          </w:p>
        </w:tc>
      </w:tr>
      <w:tr w:rsidR="005C586F" w:rsidRPr="00552245" w14:paraId="114A4688" w14:textId="548B5A2F" w:rsidTr="005C586F">
        <w:trPr>
          <w:cantSplit/>
        </w:trPr>
        <w:tc>
          <w:tcPr>
            <w:tcW w:w="8931" w:type="dxa"/>
            <w:tcBorders>
              <w:left w:val="single" w:sz="4" w:space="0" w:color="000000"/>
              <w:right w:val="single" w:sz="4" w:space="0" w:color="000000"/>
            </w:tcBorders>
            <w:shd w:val="clear" w:color="auto" w:fill="auto"/>
          </w:tcPr>
          <w:p w14:paraId="48D43D8E" w14:textId="77777777" w:rsidR="005C586F" w:rsidRPr="005C586F" w:rsidRDefault="005C586F" w:rsidP="00FB1649">
            <w:pPr>
              <w:pStyle w:val="TableContents"/>
              <w:ind w:left="149" w:right="3" w:hanging="189"/>
              <w:rPr>
                <w:lang w:val="de-CH"/>
              </w:rPr>
            </w:pPr>
            <w:r w:rsidRPr="005C586F">
              <w:rPr>
                <w:lang w:val="de-CH"/>
              </w:rPr>
              <w:t>a) Bundesbeiträge nach dem HFKG;</w:t>
            </w:r>
          </w:p>
        </w:tc>
        <w:tc>
          <w:tcPr>
            <w:tcW w:w="5811" w:type="dxa"/>
            <w:tcBorders>
              <w:left w:val="single" w:sz="4" w:space="0" w:color="000000"/>
              <w:right w:val="single" w:sz="4" w:space="0" w:color="000000"/>
            </w:tcBorders>
          </w:tcPr>
          <w:p w14:paraId="010F98A4" w14:textId="5DA952A6" w:rsidR="005C586F" w:rsidRPr="005C586F" w:rsidRDefault="005C586F" w:rsidP="00FB1649">
            <w:pPr>
              <w:pStyle w:val="TableContents"/>
              <w:ind w:left="149" w:right="3" w:hanging="189"/>
              <w:rPr>
                <w:lang w:val="de-CH"/>
              </w:rPr>
            </w:pPr>
          </w:p>
        </w:tc>
      </w:tr>
      <w:tr w:rsidR="005C586F" w:rsidRPr="00552245" w14:paraId="0420F325" w14:textId="40665016" w:rsidTr="005C586F">
        <w:trPr>
          <w:cantSplit/>
        </w:trPr>
        <w:tc>
          <w:tcPr>
            <w:tcW w:w="8931" w:type="dxa"/>
            <w:tcBorders>
              <w:left w:val="single" w:sz="4" w:space="0" w:color="000000"/>
              <w:right w:val="single" w:sz="4" w:space="0" w:color="000000"/>
            </w:tcBorders>
            <w:shd w:val="clear" w:color="auto" w:fill="auto"/>
          </w:tcPr>
          <w:p w14:paraId="69808FFE" w14:textId="77777777" w:rsidR="005C586F" w:rsidRPr="005C586F" w:rsidRDefault="005C586F" w:rsidP="00FB1649">
            <w:pPr>
              <w:pStyle w:val="TableContents"/>
              <w:ind w:left="149" w:right="3" w:hanging="189"/>
              <w:rPr>
                <w:lang w:val="de-CH"/>
              </w:rPr>
            </w:pPr>
            <w:r w:rsidRPr="005C586F">
              <w:rPr>
                <w:lang w:val="de-CH"/>
              </w:rPr>
              <w:t>b) Beiträge anderer Kantone gemäss den interkantonalen Vereinbarungen;</w:t>
            </w:r>
          </w:p>
        </w:tc>
        <w:tc>
          <w:tcPr>
            <w:tcW w:w="5811" w:type="dxa"/>
            <w:tcBorders>
              <w:left w:val="single" w:sz="4" w:space="0" w:color="000000"/>
              <w:right w:val="single" w:sz="4" w:space="0" w:color="000000"/>
            </w:tcBorders>
          </w:tcPr>
          <w:p w14:paraId="301B3E4D" w14:textId="4B5FAB4B" w:rsidR="005C586F" w:rsidRPr="005C586F" w:rsidRDefault="005C586F" w:rsidP="00FB1649">
            <w:pPr>
              <w:pStyle w:val="TableContents"/>
              <w:ind w:left="149" w:right="3" w:hanging="189"/>
              <w:rPr>
                <w:lang w:val="de-CH"/>
              </w:rPr>
            </w:pPr>
          </w:p>
        </w:tc>
      </w:tr>
      <w:tr w:rsidR="005C586F" w:rsidRPr="005C586F" w14:paraId="05612D81" w14:textId="31EFCFC2" w:rsidTr="005C586F">
        <w:trPr>
          <w:cantSplit/>
        </w:trPr>
        <w:tc>
          <w:tcPr>
            <w:tcW w:w="8931" w:type="dxa"/>
            <w:tcBorders>
              <w:left w:val="single" w:sz="4" w:space="0" w:color="000000"/>
              <w:right w:val="single" w:sz="4" w:space="0" w:color="000000"/>
            </w:tcBorders>
            <w:shd w:val="clear" w:color="auto" w:fill="auto"/>
          </w:tcPr>
          <w:p w14:paraId="7F1C8D2F" w14:textId="77777777" w:rsidR="005C586F" w:rsidRPr="005C586F" w:rsidRDefault="005C586F" w:rsidP="00FB1649">
            <w:pPr>
              <w:pStyle w:val="TableContents"/>
              <w:ind w:left="149" w:right="3" w:hanging="189"/>
              <w:rPr>
                <w:lang w:val="de-CH"/>
              </w:rPr>
            </w:pPr>
            <w:r w:rsidRPr="005C586F">
              <w:rPr>
                <w:lang w:val="de-CH"/>
              </w:rPr>
              <w:t>c) Beiträge des Kantons;</w:t>
            </w:r>
          </w:p>
        </w:tc>
        <w:tc>
          <w:tcPr>
            <w:tcW w:w="5811" w:type="dxa"/>
            <w:tcBorders>
              <w:left w:val="single" w:sz="4" w:space="0" w:color="000000"/>
              <w:right w:val="single" w:sz="4" w:space="0" w:color="000000"/>
            </w:tcBorders>
          </w:tcPr>
          <w:p w14:paraId="580217AC" w14:textId="6B79D172" w:rsidR="005C586F" w:rsidRPr="005C586F" w:rsidRDefault="005C586F" w:rsidP="00FB1649">
            <w:pPr>
              <w:pStyle w:val="TableContents"/>
              <w:ind w:left="149" w:right="3" w:hanging="189"/>
              <w:rPr>
                <w:lang w:val="de-CH"/>
              </w:rPr>
            </w:pPr>
          </w:p>
        </w:tc>
      </w:tr>
      <w:tr w:rsidR="005C586F" w:rsidRPr="00552245" w14:paraId="3EF9B4BB" w14:textId="02FEBFA1" w:rsidTr="005C586F">
        <w:trPr>
          <w:cantSplit/>
        </w:trPr>
        <w:tc>
          <w:tcPr>
            <w:tcW w:w="8931" w:type="dxa"/>
            <w:tcBorders>
              <w:left w:val="single" w:sz="4" w:space="0" w:color="000000"/>
              <w:right w:val="single" w:sz="4" w:space="0" w:color="000000"/>
            </w:tcBorders>
            <w:shd w:val="clear" w:color="auto" w:fill="auto"/>
          </w:tcPr>
          <w:p w14:paraId="7C1B50DA" w14:textId="77777777" w:rsidR="005C586F" w:rsidRPr="005C586F" w:rsidRDefault="005C586F" w:rsidP="00FB1649">
            <w:pPr>
              <w:pStyle w:val="TableContents"/>
              <w:ind w:left="149" w:right="3" w:hanging="189"/>
              <w:rPr>
                <w:lang w:val="de-CH"/>
              </w:rPr>
            </w:pPr>
            <w:r w:rsidRPr="005C586F">
              <w:rPr>
                <w:lang w:val="de-CH"/>
              </w:rPr>
              <w:t>d) Studiengebühren, Gebühren, Spenden, Schenkungen und sonstige Einnahmen;</w:t>
            </w:r>
          </w:p>
        </w:tc>
        <w:tc>
          <w:tcPr>
            <w:tcW w:w="5811" w:type="dxa"/>
            <w:tcBorders>
              <w:left w:val="single" w:sz="4" w:space="0" w:color="000000"/>
              <w:right w:val="single" w:sz="4" w:space="0" w:color="000000"/>
            </w:tcBorders>
          </w:tcPr>
          <w:p w14:paraId="020A2B81" w14:textId="2A453A0D" w:rsidR="005C586F" w:rsidRPr="005C586F" w:rsidRDefault="005C586F" w:rsidP="00FB1649">
            <w:pPr>
              <w:pStyle w:val="TableContents"/>
              <w:ind w:left="149" w:right="3" w:hanging="189"/>
              <w:rPr>
                <w:lang w:val="de-CH"/>
              </w:rPr>
            </w:pPr>
          </w:p>
        </w:tc>
      </w:tr>
      <w:tr w:rsidR="005C586F" w:rsidRPr="005C586F" w14:paraId="1FE7ED6F" w14:textId="67A1DD88" w:rsidTr="005C586F">
        <w:trPr>
          <w:cantSplit/>
        </w:trPr>
        <w:tc>
          <w:tcPr>
            <w:tcW w:w="8931" w:type="dxa"/>
            <w:tcBorders>
              <w:left w:val="single" w:sz="4" w:space="0" w:color="000000"/>
              <w:right w:val="single" w:sz="4" w:space="0" w:color="000000"/>
            </w:tcBorders>
            <w:shd w:val="clear" w:color="auto" w:fill="auto"/>
          </w:tcPr>
          <w:p w14:paraId="0C973564" w14:textId="77777777" w:rsidR="005C586F" w:rsidRPr="005C586F" w:rsidRDefault="005C586F" w:rsidP="00FB1649">
            <w:pPr>
              <w:pStyle w:val="TableContents"/>
              <w:ind w:left="149" w:right="3" w:hanging="189"/>
              <w:rPr>
                <w:lang w:val="de-CH"/>
              </w:rPr>
            </w:pPr>
            <w:r w:rsidRPr="005C586F">
              <w:rPr>
                <w:lang w:val="de-CH"/>
              </w:rPr>
              <w:t>e) Drittmittel;</w:t>
            </w:r>
          </w:p>
        </w:tc>
        <w:tc>
          <w:tcPr>
            <w:tcW w:w="5811" w:type="dxa"/>
            <w:tcBorders>
              <w:left w:val="single" w:sz="4" w:space="0" w:color="000000"/>
              <w:right w:val="single" w:sz="4" w:space="0" w:color="000000"/>
            </w:tcBorders>
          </w:tcPr>
          <w:p w14:paraId="47BCA1B1" w14:textId="3067D4FB" w:rsidR="005C586F" w:rsidRPr="005C586F" w:rsidRDefault="005C586F" w:rsidP="00FB1649">
            <w:pPr>
              <w:pStyle w:val="TableContents"/>
              <w:ind w:left="149" w:right="3" w:hanging="189"/>
              <w:rPr>
                <w:lang w:val="de-CH"/>
              </w:rPr>
            </w:pPr>
          </w:p>
        </w:tc>
      </w:tr>
      <w:tr w:rsidR="005C586F" w:rsidRPr="005C586F" w14:paraId="6D0A1789" w14:textId="06947460" w:rsidTr="005C586F">
        <w:trPr>
          <w:cantSplit/>
        </w:trPr>
        <w:tc>
          <w:tcPr>
            <w:tcW w:w="8931" w:type="dxa"/>
            <w:tcBorders>
              <w:left w:val="single" w:sz="4" w:space="0" w:color="000000"/>
              <w:right w:val="single" w:sz="4" w:space="0" w:color="000000"/>
            </w:tcBorders>
            <w:shd w:val="clear" w:color="auto" w:fill="auto"/>
          </w:tcPr>
          <w:p w14:paraId="1F8C8654" w14:textId="77777777" w:rsidR="005C586F" w:rsidRPr="005C586F" w:rsidRDefault="005C586F" w:rsidP="00FB1649">
            <w:pPr>
              <w:pStyle w:val="TableContents"/>
              <w:ind w:left="149" w:right="3" w:hanging="189"/>
              <w:rPr>
                <w:lang w:val="de-CH"/>
              </w:rPr>
            </w:pPr>
            <w:r w:rsidRPr="005C586F">
              <w:rPr>
                <w:lang w:val="de-CH"/>
              </w:rPr>
              <w:lastRenderedPageBreak/>
              <w:t>f) ihre eigenen Ressourcen.</w:t>
            </w:r>
          </w:p>
        </w:tc>
        <w:tc>
          <w:tcPr>
            <w:tcW w:w="5811" w:type="dxa"/>
            <w:tcBorders>
              <w:left w:val="single" w:sz="4" w:space="0" w:color="000000"/>
              <w:right w:val="single" w:sz="4" w:space="0" w:color="000000"/>
            </w:tcBorders>
          </w:tcPr>
          <w:p w14:paraId="08412886" w14:textId="4F52C423" w:rsidR="005C586F" w:rsidRPr="005C586F" w:rsidRDefault="005C586F" w:rsidP="00FB1649">
            <w:pPr>
              <w:pStyle w:val="TableContents"/>
              <w:ind w:left="149" w:right="3" w:hanging="189"/>
              <w:rPr>
                <w:lang w:val="de-CH"/>
              </w:rPr>
            </w:pPr>
          </w:p>
        </w:tc>
      </w:tr>
      <w:tr w:rsidR="005C586F" w:rsidRPr="00552245" w14:paraId="250CED59" w14:textId="3ECF5D8F" w:rsidTr="005C586F">
        <w:trPr>
          <w:cantSplit/>
        </w:trPr>
        <w:tc>
          <w:tcPr>
            <w:tcW w:w="8931" w:type="dxa"/>
            <w:tcBorders>
              <w:left w:val="single" w:sz="4" w:space="0" w:color="000000"/>
              <w:right w:val="single" w:sz="4" w:space="0" w:color="000000"/>
            </w:tcBorders>
            <w:shd w:val="clear" w:color="auto" w:fill="auto"/>
          </w:tcPr>
          <w:p w14:paraId="3735C680" w14:textId="77777777" w:rsidR="005C586F" w:rsidRPr="005C586F" w:rsidRDefault="005C586F" w:rsidP="00FB1649">
            <w:pPr>
              <w:pStyle w:val="TableContents"/>
              <w:rPr>
                <w:lang w:val="de-CH"/>
              </w:rPr>
            </w:pPr>
            <w:r w:rsidRPr="005C586F">
              <w:rPr>
                <w:vertAlign w:val="superscript"/>
                <w:lang w:val="de-CH"/>
              </w:rPr>
              <w:t>2</w:t>
            </w:r>
            <w:r w:rsidRPr="005C586F">
              <w:rPr>
                <w:lang w:val="de-CH"/>
              </w:rPr>
              <w:t> Die Universität sucht aktiv zusätzliche öffentliche, institutionelle und private Geldquellen.</w:t>
            </w:r>
          </w:p>
        </w:tc>
        <w:tc>
          <w:tcPr>
            <w:tcW w:w="5811" w:type="dxa"/>
            <w:tcBorders>
              <w:left w:val="single" w:sz="4" w:space="0" w:color="000000"/>
              <w:right w:val="single" w:sz="4" w:space="0" w:color="000000"/>
            </w:tcBorders>
          </w:tcPr>
          <w:p w14:paraId="34451F1A" w14:textId="3D6AE6FA" w:rsidR="005C586F" w:rsidRPr="005C586F" w:rsidRDefault="005C586F" w:rsidP="00FB1649">
            <w:pPr>
              <w:pStyle w:val="TableContents"/>
              <w:rPr>
                <w:vertAlign w:val="superscript"/>
                <w:lang w:val="de-CH"/>
              </w:rPr>
            </w:pPr>
          </w:p>
        </w:tc>
      </w:tr>
      <w:tr w:rsidR="005C586F" w:rsidRPr="00552245" w14:paraId="4BC78F4D" w14:textId="1CB2DE98" w:rsidTr="005C586F">
        <w:trPr>
          <w:cantSplit/>
        </w:trPr>
        <w:tc>
          <w:tcPr>
            <w:tcW w:w="8931" w:type="dxa"/>
            <w:tcBorders>
              <w:left w:val="single" w:sz="4" w:space="0" w:color="000000"/>
              <w:right w:val="single" w:sz="4" w:space="0" w:color="000000"/>
            </w:tcBorders>
            <w:shd w:val="clear" w:color="auto" w:fill="auto"/>
          </w:tcPr>
          <w:p w14:paraId="7BFA48CB" w14:textId="77777777" w:rsidR="005C586F" w:rsidRPr="005C586F" w:rsidRDefault="005C586F" w:rsidP="00FB1649">
            <w:pPr>
              <w:pStyle w:val="TableContents"/>
              <w:rPr>
                <w:lang w:val="de-CH"/>
              </w:rPr>
            </w:pPr>
            <w:r w:rsidRPr="005C586F">
              <w:rPr>
                <w:vertAlign w:val="superscript"/>
                <w:lang w:val="de-CH"/>
              </w:rPr>
              <w:t>3</w:t>
            </w:r>
            <w:r w:rsidRPr="005C586F">
              <w:rPr>
                <w:lang w:val="de-CH"/>
              </w:rPr>
              <w:t> Die Achtung der akademischen Freiheit und der Unabhängigkeit von Lehre und Forschung muss Vorrang vor dem Abschluss möglicher Aufträge für institutionelle Partnerschaften, Forschungsaufträge, Dienstleistungsaufträge oder Verwertungsvereinbarungen haben.</w:t>
            </w:r>
          </w:p>
        </w:tc>
        <w:tc>
          <w:tcPr>
            <w:tcW w:w="5811" w:type="dxa"/>
            <w:tcBorders>
              <w:left w:val="single" w:sz="4" w:space="0" w:color="000000"/>
              <w:right w:val="single" w:sz="4" w:space="0" w:color="000000"/>
            </w:tcBorders>
          </w:tcPr>
          <w:p w14:paraId="15123647" w14:textId="3157BE99" w:rsidR="005C586F" w:rsidRPr="005C586F" w:rsidRDefault="005C586F" w:rsidP="00FB1649">
            <w:pPr>
              <w:pStyle w:val="TableContents"/>
              <w:rPr>
                <w:vertAlign w:val="superscript"/>
                <w:lang w:val="de-CH"/>
              </w:rPr>
            </w:pPr>
          </w:p>
        </w:tc>
      </w:tr>
      <w:tr w:rsidR="005C586F" w:rsidRPr="005C586F" w14:paraId="1A045852" w14:textId="3138C325" w:rsidTr="005C586F">
        <w:trPr>
          <w:cantSplit/>
        </w:trPr>
        <w:tc>
          <w:tcPr>
            <w:tcW w:w="8931" w:type="dxa"/>
            <w:tcBorders>
              <w:top w:val="single" w:sz="4" w:space="0" w:color="000000"/>
              <w:left w:val="single" w:sz="4" w:space="0" w:color="000000"/>
              <w:right w:val="single" w:sz="4" w:space="0" w:color="000000"/>
            </w:tcBorders>
            <w:shd w:val="clear" w:color="auto" w:fill="auto"/>
          </w:tcPr>
          <w:p w14:paraId="41D16B0B" w14:textId="77777777" w:rsidR="005C586F" w:rsidRPr="005C586F" w:rsidRDefault="005C586F" w:rsidP="00FB1649">
            <w:pPr>
              <w:pStyle w:val="TableContents"/>
              <w:rPr>
                <w:lang w:val="de-CH"/>
              </w:rPr>
            </w:pPr>
            <w:r w:rsidRPr="005C586F">
              <w:rPr>
                <w:b/>
                <w:bCs/>
                <w:lang w:val="de-CH"/>
              </w:rPr>
              <w:t>Art.  40</w:t>
            </w:r>
            <w:r w:rsidRPr="005C586F">
              <w:rPr>
                <w:lang w:val="de-CH"/>
              </w:rPr>
              <w:br/>
            </w:r>
            <w:r w:rsidRPr="005C586F">
              <w:rPr>
                <w:sz w:val="14"/>
                <w:lang w:val="de-CH"/>
              </w:rPr>
              <w:t>Mehrjähriger strategischer Entwicklungsplan</w:t>
            </w:r>
          </w:p>
        </w:tc>
        <w:tc>
          <w:tcPr>
            <w:tcW w:w="5811" w:type="dxa"/>
            <w:tcBorders>
              <w:top w:val="single" w:sz="4" w:space="0" w:color="000000"/>
              <w:left w:val="single" w:sz="4" w:space="0" w:color="000000"/>
              <w:right w:val="single" w:sz="4" w:space="0" w:color="000000"/>
            </w:tcBorders>
          </w:tcPr>
          <w:p w14:paraId="69A3298C" w14:textId="09444E49" w:rsidR="005C586F" w:rsidRPr="005C586F" w:rsidRDefault="005C586F" w:rsidP="00FB1649">
            <w:pPr>
              <w:pStyle w:val="TableContents"/>
              <w:rPr>
                <w:b/>
                <w:bCs/>
                <w:lang w:val="de-CH"/>
              </w:rPr>
            </w:pPr>
          </w:p>
        </w:tc>
      </w:tr>
      <w:tr w:rsidR="005C586F" w:rsidRPr="00552245" w14:paraId="73030468" w14:textId="7B74A0BC" w:rsidTr="005C586F">
        <w:trPr>
          <w:cantSplit/>
        </w:trPr>
        <w:tc>
          <w:tcPr>
            <w:tcW w:w="8931" w:type="dxa"/>
            <w:tcBorders>
              <w:left w:val="single" w:sz="4" w:space="0" w:color="000000"/>
              <w:right w:val="single" w:sz="4" w:space="0" w:color="000000"/>
            </w:tcBorders>
            <w:shd w:val="clear" w:color="auto" w:fill="auto"/>
          </w:tcPr>
          <w:p w14:paraId="33BCF4AB" w14:textId="77777777" w:rsidR="005C586F" w:rsidRPr="005C586F" w:rsidRDefault="005C586F" w:rsidP="00FB1649">
            <w:pPr>
              <w:pStyle w:val="TableContents"/>
              <w:rPr>
                <w:lang w:val="de-CH"/>
              </w:rPr>
            </w:pPr>
            <w:r w:rsidRPr="005C586F">
              <w:rPr>
                <w:vertAlign w:val="superscript"/>
                <w:lang w:val="de-CH"/>
              </w:rPr>
              <w:t>1</w:t>
            </w:r>
            <w:r w:rsidRPr="005C586F">
              <w:rPr>
                <w:lang w:val="de-CH"/>
              </w:rPr>
              <w:t> Das Rektorat verabschiedet einen mehrjährigen strategischen Entwicklungsplan, um seine Entwicklung langfristig auszurichten. In diesem Dokument werden insbesondere die institutionellen Prioritäten in den Bereichen Lehre, Forschung und gesellschaftliches Engagement festgelegt.</w:t>
            </w:r>
          </w:p>
        </w:tc>
        <w:tc>
          <w:tcPr>
            <w:tcW w:w="5811" w:type="dxa"/>
            <w:tcBorders>
              <w:left w:val="single" w:sz="4" w:space="0" w:color="000000"/>
              <w:right w:val="single" w:sz="4" w:space="0" w:color="000000"/>
            </w:tcBorders>
          </w:tcPr>
          <w:p w14:paraId="44475651" w14:textId="5E09BC96" w:rsidR="005C586F" w:rsidRPr="005C586F" w:rsidRDefault="005C586F" w:rsidP="00FB1649">
            <w:pPr>
              <w:pStyle w:val="TableContents"/>
              <w:rPr>
                <w:vertAlign w:val="superscript"/>
                <w:lang w:val="de-CH"/>
              </w:rPr>
            </w:pPr>
          </w:p>
        </w:tc>
      </w:tr>
      <w:tr w:rsidR="005C586F" w:rsidRPr="00552245" w14:paraId="3524A462" w14:textId="16D80CCB" w:rsidTr="005C586F">
        <w:trPr>
          <w:cantSplit/>
        </w:trPr>
        <w:tc>
          <w:tcPr>
            <w:tcW w:w="8931" w:type="dxa"/>
            <w:tcBorders>
              <w:left w:val="single" w:sz="4" w:space="0" w:color="000000"/>
              <w:right w:val="single" w:sz="4" w:space="0" w:color="000000"/>
            </w:tcBorders>
            <w:shd w:val="clear" w:color="auto" w:fill="auto"/>
          </w:tcPr>
          <w:p w14:paraId="55CD0423" w14:textId="77777777" w:rsidR="005C586F" w:rsidRPr="005C586F" w:rsidRDefault="005C586F" w:rsidP="00FB1649">
            <w:pPr>
              <w:pStyle w:val="TableContents"/>
              <w:rPr>
                <w:lang w:val="de-CH"/>
              </w:rPr>
            </w:pPr>
            <w:r w:rsidRPr="005C586F">
              <w:rPr>
                <w:vertAlign w:val="superscript"/>
                <w:lang w:val="de-CH"/>
              </w:rPr>
              <w:t>2</w:t>
            </w:r>
            <w:r w:rsidRPr="005C586F">
              <w:rPr>
                <w:lang w:val="de-CH"/>
              </w:rPr>
              <w:t> Das Departement übermittelt dem Staatsrat diesen langfristigen Strategieplan, der regelmässig aktualisiert wird, zur Information.</w:t>
            </w:r>
          </w:p>
        </w:tc>
        <w:tc>
          <w:tcPr>
            <w:tcW w:w="5811" w:type="dxa"/>
            <w:tcBorders>
              <w:left w:val="single" w:sz="4" w:space="0" w:color="000000"/>
              <w:right w:val="single" w:sz="4" w:space="0" w:color="000000"/>
            </w:tcBorders>
          </w:tcPr>
          <w:p w14:paraId="796F9897" w14:textId="038098E2" w:rsidR="005C586F" w:rsidRPr="005C586F" w:rsidRDefault="005C586F" w:rsidP="00FB1649">
            <w:pPr>
              <w:pStyle w:val="TableContents"/>
              <w:rPr>
                <w:vertAlign w:val="superscript"/>
                <w:lang w:val="de-CH"/>
              </w:rPr>
            </w:pPr>
          </w:p>
        </w:tc>
      </w:tr>
      <w:tr w:rsidR="005C586F" w:rsidRPr="005C586F" w14:paraId="2AB54799" w14:textId="64AE86EA" w:rsidTr="005C586F">
        <w:trPr>
          <w:cantSplit/>
        </w:trPr>
        <w:tc>
          <w:tcPr>
            <w:tcW w:w="8931" w:type="dxa"/>
            <w:tcBorders>
              <w:top w:val="single" w:sz="4" w:space="0" w:color="000000"/>
              <w:left w:val="single" w:sz="4" w:space="0" w:color="000000"/>
              <w:right w:val="single" w:sz="4" w:space="0" w:color="000000"/>
            </w:tcBorders>
            <w:shd w:val="clear" w:color="auto" w:fill="auto"/>
          </w:tcPr>
          <w:p w14:paraId="59C30C22" w14:textId="77777777" w:rsidR="005C586F" w:rsidRPr="005C586F" w:rsidRDefault="005C586F" w:rsidP="00FB1649">
            <w:pPr>
              <w:pStyle w:val="TableContents"/>
              <w:rPr>
                <w:lang w:val="de-CH"/>
              </w:rPr>
            </w:pPr>
            <w:r w:rsidRPr="005C586F">
              <w:rPr>
                <w:b/>
                <w:bCs/>
                <w:lang w:val="de-CH"/>
              </w:rPr>
              <w:t>Art.  41</w:t>
            </w:r>
            <w:r w:rsidRPr="005C586F">
              <w:rPr>
                <w:lang w:val="de-CH"/>
              </w:rPr>
              <w:br/>
            </w:r>
            <w:r w:rsidRPr="005C586F">
              <w:rPr>
                <w:sz w:val="14"/>
                <w:lang w:val="de-CH"/>
              </w:rPr>
              <w:t>Vierjährige Zielvereinbarung</w:t>
            </w:r>
          </w:p>
        </w:tc>
        <w:tc>
          <w:tcPr>
            <w:tcW w:w="5811" w:type="dxa"/>
            <w:tcBorders>
              <w:top w:val="single" w:sz="4" w:space="0" w:color="000000"/>
              <w:left w:val="single" w:sz="4" w:space="0" w:color="000000"/>
              <w:right w:val="single" w:sz="4" w:space="0" w:color="000000"/>
            </w:tcBorders>
          </w:tcPr>
          <w:p w14:paraId="167ABAF1" w14:textId="7F1BC968" w:rsidR="005C586F" w:rsidRPr="005C586F" w:rsidRDefault="005C586F" w:rsidP="00FB1649">
            <w:pPr>
              <w:pStyle w:val="TableContents"/>
              <w:rPr>
                <w:b/>
                <w:bCs/>
                <w:lang w:val="de-CH"/>
              </w:rPr>
            </w:pPr>
          </w:p>
        </w:tc>
      </w:tr>
      <w:tr w:rsidR="005C586F" w:rsidRPr="00552245" w14:paraId="1C43B7F8" w14:textId="44FBF881" w:rsidTr="005C586F">
        <w:trPr>
          <w:cantSplit/>
        </w:trPr>
        <w:tc>
          <w:tcPr>
            <w:tcW w:w="8931" w:type="dxa"/>
            <w:tcBorders>
              <w:left w:val="single" w:sz="4" w:space="0" w:color="000000"/>
              <w:right w:val="single" w:sz="4" w:space="0" w:color="000000"/>
            </w:tcBorders>
            <w:shd w:val="clear" w:color="auto" w:fill="auto"/>
          </w:tcPr>
          <w:p w14:paraId="07888ADB" w14:textId="77777777" w:rsidR="005C586F" w:rsidRPr="005C586F" w:rsidRDefault="005C586F" w:rsidP="00FB1649">
            <w:pPr>
              <w:pStyle w:val="TableContents"/>
              <w:rPr>
                <w:lang w:val="de-CH"/>
              </w:rPr>
            </w:pPr>
            <w:r w:rsidRPr="005C586F">
              <w:rPr>
                <w:vertAlign w:val="superscript"/>
                <w:lang w:val="de-CH"/>
              </w:rPr>
              <w:t>1</w:t>
            </w:r>
            <w:r w:rsidRPr="005C586F">
              <w:rPr>
                <w:lang w:val="de-CH"/>
              </w:rPr>
              <w:t> Das Departement und das Rektorat handeln eine Zielvereinbarung aus, in der die Strategieziele für 4 Jahre festgelegt werden und die den entsprechenden vierjährigen Finanzrahmen umfasst.</w:t>
            </w:r>
          </w:p>
        </w:tc>
        <w:tc>
          <w:tcPr>
            <w:tcW w:w="5811" w:type="dxa"/>
            <w:tcBorders>
              <w:left w:val="single" w:sz="4" w:space="0" w:color="000000"/>
              <w:right w:val="single" w:sz="4" w:space="0" w:color="000000"/>
            </w:tcBorders>
          </w:tcPr>
          <w:p w14:paraId="11794C1A" w14:textId="774225D0" w:rsidR="005C586F" w:rsidRPr="005C586F" w:rsidRDefault="005C586F" w:rsidP="00FB1649">
            <w:pPr>
              <w:pStyle w:val="TableContents"/>
              <w:rPr>
                <w:vertAlign w:val="superscript"/>
                <w:lang w:val="de-CH"/>
              </w:rPr>
            </w:pPr>
          </w:p>
        </w:tc>
      </w:tr>
      <w:tr w:rsidR="005C586F" w:rsidRPr="00552245" w14:paraId="2024D33B" w14:textId="5F59BC54" w:rsidTr="005C586F">
        <w:trPr>
          <w:cantSplit/>
        </w:trPr>
        <w:tc>
          <w:tcPr>
            <w:tcW w:w="8931" w:type="dxa"/>
            <w:tcBorders>
              <w:left w:val="single" w:sz="4" w:space="0" w:color="000000"/>
              <w:right w:val="single" w:sz="4" w:space="0" w:color="000000"/>
            </w:tcBorders>
            <w:shd w:val="clear" w:color="auto" w:fill="auto"/>
          </w:tcPr>
          <w:p w14:paraId="6CF578B6" w14:textId="77777777" w:rsidR="005C586F" w:rsidRPr="005C586F" w:rsidRDefault="005C586F" w:rsidP="00FB1649">
            <w:pPr>
              <w:pStyle w:val="TableContents"/>
              <w:rPr>
                <w:lang w:val="de-CH"/>
              </w:rPr>
            </w:pPr>
            <w:r w:rsidRPr="005C586F">
              <w:rPr>
                <w:vertAlign w:val="superscript"/>
                <w:lang w:val="de-CH"/>
              </w:rPr>
              <w:t>2</w:t>
            </w:r>
            <w:r w:rsidRPr="005C586F">
              <w:rPr>
                <w:lang w:val="de-CH"/>
              </w:rPr>
              <w:t> Der Staatsrat verabschiedet die vierjährige Zielvereinbarung.</w:t>
            </w:r>
          </w:p>
        </w:tc>
        <w:tc>
          <w:tcPr>
            <w:tcW w:w="5811" w:type="dxa"/>
            <w:tcBorders>
              <w:left w:val="single" w:sz="4" w:space="0" w:color="000000"/>
              <w:right w:val="single" w:sz="4" w:space="0" w:color="000000"/>
            </w:tcBorders>
          </w:tcPr>
          <w:p w14:paraId="109ACBCB" w14:textId="19179CB6" w:rsidR="005C586F" w:rsidRPr="005C586F" w:rsidRDefault="005C586F" w:rsidP="00FB1649">
            <w:pPr>
              <w:pStyle w:val="TableContents"/>
              <w:rPr>
                <w:vertAlign w:val="superscript"/>
                <w:lang w:val="de-CH"/>
              </w:rPr>
            </w:pPr>
          </w:p>
        </w:tc>
      </w:tr>
      <w:tr w:rsidR="005C586F" w:rsidRPr="00552245" w14:paraId="03654D50" w14:textId="27EFD4CD" w:rsidTr="005C586F">
        <w:trPr>
          <w:cantSplit/>
        </w:trPr>
        <w:tc>
          <w:tcPr>
            <w:tcW w:w="8931" w:type="dxa"/>
            <w:tcBorders>
              <w:left w:val="single" w:sz="4" w:space="0" w:color="000000"/>
              <w:right w:val="single" w:sz="4" w:space="0" w:color="000000"/>
            </w:tcBorders>
            <w:shd w:val="clear" w:color="auto" w:fill="auto"/>
          </w:tcPr>
          <w:p w14:paraId="3FC854AD" w14:textId="77777777" w:rsidR="005C586F" w:rsidRPr="005C586F" w:rsidRDefault="005C586F" w:rsidP="00FB1649">
            <w:pPr>
              <w:pStyle w:val="TableContents"/>
              <w:rPr>
                <w:lang w:val="de-CH"/>
              </w:rPr>
            </w:pPr>
            <w:r w:rsidRPr="005C586F">
              <w:rPr>
                <w:vertAlign w:val="superscript"/>
                <w:lang w:val="de-CH"/>
              </w:rPr>
              <w:t>3</w:t>
            </w:r>
            <w:r w:rsidRPr="005C586F">
              <w:rPr>
                <w:lang w:val="de-CH"/>
              </w:rPr>
              <w:t> Der Grosse Rat entscheidet auf Grundlage der Zielvereinbarung über den vierjährigen Rahmenkredit betreffend die kantonalen Universitätsbeiträge.</w:t>
            </w:r>
          </w:p>
        </w:tc>
        <w:tc>
          <w:tcPr>
            <w:tcW w:w="5811" w:type="dxa"/>
            <w:tcBorders>
              <w:left w:val="single" w:sz="4" w:space="0" w:color="000000"/>
              <w:right w:val="single" w:sz="4" w:space="0" w:color="000000"/>
            </w:tcBorders>
          </w:tcPr>
          <w:p w14:paraId="36C38B26" w14:textId="712E7D87" w:rsidR="005C586F" w:rsidRPr="005C586F" w:rsidRDefault="005C586F" w:rsidP="00FB1649">
            <w:pPr>
              <w:pStyle w:val="TableContents"/>
              <w:rPr>
                <w:vertAlign w:val="superscript"/>
                <w:lang w:val="de-CH"/>
              </w:rPr>
            </w:pPr>
          </w:p>
        </w:tc>
      </w:tr>
      <w:tr w:rsidR="005C586F" w:rsidRPr="005C586F" w14:paraId="05709B3D" w14:textId="4212FFFA" w:rsidTr="005C586F">
        <w:trPr>
          <w:cantSplit/>
        </w:trPr>
        <w:tc>
          <w:tcPr>
            <w:tcW w:w="8931" w:type="dxa"/>
            <w:tcBorders>
              <w:top w:val="single" w:sz="4" w:space="0" w:color="000000"/>
              <w:left w:val="single" w:sz="4" w:space="0" w:color="000000"/>
              <w:right w:val="single" w:sz="4" w:space="0" w:color="000000"/>
            </w:tcBorders>
            <w:shd w:val="clear" w:color="auto" w:fill="auto"/>
          </w:tcPr>
          <w:p w14:paraId="6053AF15" w14:textId="77777777" w:rsidR="005C586F" w:rsidRPr="005C586F" w:rsidRDefault="005C586F" w:rsidP="00FB1649">
            <w:pPr>
              <w:pStyle w:val="TableContents"/>
              <w:rPr>
                <w:lang w:val="de-CH"/>
              </w:rPr>
            </w:pPr>
            <w:r w:rsidRPr="005C586F">
              <w:rPr>
                <w:b/>
                <w:bCs/>
                <w:lang w:val="de-CH"/>
              </w:rPr>
              <w:t>Art.  42</w:t>
            </w:r>
            <w:r w:rsidRPr="005C586F">
              <w:rPr>
                <w:lang w:val="de-CH"/>
              </w:rPr>
              <w:br/>
            </w:r>
            <w:r w:rsidRPr="005C586F">
              <w:rPr>
                <w:sz w:val="14"/>
                <w:lang w:val="de-CH"/>
              </w:rPr>
              <w:t>Leistungsaufträge</w:t>
            </w:r>
          </w:p>
        </w:tc>
        <w:tc>
          <w:tcPr>
            <w:tcW w:w="5811" w:type="dxa"/>
            <w:tcBorders>
              <w:top w:val="single" w:sz="4" w:space="0" w:color="000000"/>
              <w:left w:val="single" w:sz="4" w:space="0" w:color="000000"/>
              <w:right w:val="single" w:sz="4" w:space="0" w:color="000000"/>
            </w:tcBorders>
          </w:tcPr>
          <w:p w14:paraId="6DF2FCF3" w14:textId="5885AD1E" w:rsidR="005C586F" w:rsidRPr="005C586F" w:rsidRDefault="005C586F" w:rsidP="00FB1649">
            <w:pPr>
              <w:pStyle w:val="TableContents"/>
              <w:rPr>
                <w:b/>
                <w:bCs/>
                <w:lang w:val="de-CH"/>
              </w:rPr>
            </w:pPr>
          </w:p>
        </w:tc>
      </w:tr>
      <w:tr w:rsidR="005C586F" w:rsidRPr="00552245" w14:paraId="3D108A4D" w14:textId="09ABEC29" w:rsidTr="005C586F">
        <w:trPr>
          <w:cantSplit/>
        </w:trPr>
        <w:tc>
          <w:tcPr>
            <w:tcW w:w="8931" w:type="dxa"/>
            <w:tcBorders>
              <w:left w:val="single" w:sz="4" w:space="0" w:color="000000"/>
              <w:right w:val="single" w:sz="4" w:space="0" w:color="000000"/>
            </w:tcBorders>
            <w:shd w:val="clear" w:color="auto" w:fill="auto"/>
          </w:tcPr>
          <w:p w14:paraId="4C002822" w14:textId="77777777" w:rsidR="005C586F" w:rsidRPr="005C586F" w:rsidRDefault="005C586F" w:rsidP="00FB1649">
            <w:pPr>
              <w:pStyle w:val="TableContents"/>
              <w:rPr>
                <w:lang w:val="de-CH"/>
              </w:rPr>
            </w:pPr>
            <w:r w:rsidRPr="005C586F">
              <w:rPr>
                <w:vertAlign w:val="superscript"/>
                <w:lang w:val="de-CH"/>
              </w:rPr>
              <w:t>1</w:t>
            </w:r>
            <w:r w:rsidRPr="005C586F">
              <w:rPr>
                <w:lang w:val="de-CH"/>
              </w:rPr>
              <w:t> Das Departement gewährt der Universität über Leistungsaufträge einen jährlichen Beitrag, der die Erfüllung der vierjährigen Zielvereinbarung ermöglicht, im Rahmen der Budgetverfügbarkeit des Staates Wallis.</w:t>
            </w:r>
          </w:p>
        </w:tc>
        <w:tc>
          <w:tcPr>
            <w:tcW w:w="5811" w:type="dxa"/>
            <w:tcBorders>
              <w:left w:val="single" w:sz="4" w:space="0" w:color="000000"/>
              <w:right w:val="single" w:sz="4" w:space="0" w:color="000000"/>
            </w:tcBorders>
          </w:tcPr>
          <w:p w14:paraId="238F9ECA" w14:textId="490B87A2" w:rsidR="005C586F" w:rsidRPr="005C586F" w:rsidRDefault="005C586F" w:rsidP="00FB1649">
            <w:pPr>
              <w:pStyle w:val="TableContents"/>
              <w:rPr>
                <w:vertAlign w:val="superscript"/>
                <w:lang w:val="de-CH"/>
              </w:rPr>
            </w:pPr>
          </w:p>
        </w:tc>
      </w:tr>
      <w:tr w:rsidR="005C586F" w:rsidRPr="00552245" w14:paraId="2EAC98D7" w14:textId="3036AD44" w:rsidTr="005C586F">
        <w:trPr>
          <w:cantSplit/>
        </w:trPr>
        <w:tc>
          <w:tcPr>
            <w:tcW w:w="8931" w:type="dxa"/>
            <w:tcBorders>
              <w:left w:val="single" w:sz="4" w:space="0" w:color="000000"/>
              <w:right w:val="single" w:sz="4" w:space="0" w:color="000000"/>
            </w:tcBorders>
            <w:shd w:val="clear" w:color="auto" w:fill="auto"/>
          </w:tcPr>
          <w:p w14:paraId="3E967FAB" w14:textId="77777777" w:rsidR="005C586F" w:rsidRPr="005C586F" w:rsidRDefault="005C586F" w:rsidP="00FB1649">
            <w:pPr>
              <w:pStyle w:val="TableContents"/>
              <w:rPr>
                <w:lang w:val="de-CH"/>
              </w:rPr>
            </w:pPr>
            <w:r w:rsidRPr="005C586F">
              <w:rPr>
                <w:vertAlign w:val="superscript"/>
                <w:lang w:val="de-CH"/>
              </w:rPr>
              <w:t>2</w:t>
            </w:r>
            <w:r w:rsidRPr="005C586F">
              <w:rPr>
                <w:lang w:val="de-CH"/>
              </w:rPr>
              <w:t> Für zusätzliche Aufgaben kann das Departement der Universität einen oder mehrere Leistungsaufträge zuweisen, die Gegenstand von Zusatzfinanzierungen sind.</w:t>
            </w:r>
          </w:p>
        </w:tc>
        <w:tc>
          <w:tcPr>
            <w:tcW w:w="5811" w:type="dxa"/>
            <w:tcBorders>
              <w:left w:val="single" w:sz="4" w:space="0" w:color="000000"/>
              <w:right w:val="single" w:sz="4" w:space="0" w:color="000000"/>
            </w:tcBorders>
          </w:tcPr>
          <w:p w14:paraId="3CA1E5A4" w14:textId="0FB75B81" w:rsidR="005C586F" w:rsidRPr="005C586F" w:rsidRDefault="005C586F" w:rsidP="00FB1649">
            <w:pPr>
              <w:pStyle w:val="TableContents"/>
              <w:rPr>
                <w:vertAlign w:val="superscript"/>
                <w:lang w:val="de-CH"/>
              </w:rPr>
            </w:pPr>
          </w:p>
        </w:tc>
      </w:tr>
      <w:tr w:rsidR="005C586F" w:rsidRPr="00552245" w14:paraId="23A6A80A" w14:textId="015668F4" w:rsidTr="005C586F">
        <w:trPr>
          <w:cantSplit/>
        </w:trPr>
        <w:tc>
          <w:tcPr>
            <w:tcW w:w="8931" w:type="dxa"/>
            <w:tcBorders>
              <w:top w:val="single" w:sz="4" w:space="0" w:color="000000"/>
              <w:left w:val="single" w:sz="4" w:space="0" w:color="000000"/>
              <w:right w:val="single" w:sz="4" w:space="0" w:color="000000"/>
            </w:tcBorders>
            <w:shd w:val="clear" w:color="auto" w:fill="auto"/>
          </w:tcPr>
          <w:p w14:paraId="2E704227" w14:textId="77777777" w:rsidR="005C586F" w:rsidRPr="005C586F" w:rsidRDefault="005C586F" w:rsidP="00FB1649">
            <w:pPr>
              <w:pStyle w:val="TableContents"/>
              <w:rPr>
                <w:lang w:val="de-CH"/>
              </w:rPr>
            </w:pPr>
            <w:r w:rsidRPr="005C586F">
              <w:rPr>
                <w:b/>
                <w:bCs/>
                <w:lang w:val="de-CH"/>
              </w:rPr>
              <w:t>Art.  43</w:t>
            </w:r>
            <w:r w:rsidRPr="005C586F">
              <w:rPr>
                <w:lang w:val="de-CH"/>
              </w:rPr>
              <w:br/>
            </w:r>
            <w:r w:rsidRPr="005C586F">
              <w:rPr>
                <w:sz w:val="14"/>
                <w:lang w:val="de-CH"/>
              </w:rPr>
              <w:t>Immatrikulationsgebühren und finanzielle Beteiligung</w:t>
            </w:r>
          </w:p>
        </w:tc>
        <w:tc>
          <w:tcPr>
            <w:tcW w:w="5811" w:type="dxa"/>
            <w:tcBorders>
              <w:top w:val="single" w:sz="4" w:space="0" w:color="000000"/>
              <w:left w:val="single" w:sz="4" w:space="0" w:color="000000"/>
              <w:right w:val="single" w:sz="4" w:space="0" w:color="000000"/>
            </w:tcBorders>
          </w:tcPr>
          <w:p w14:paraId="6B050AFD" w14:textId="4F9F66F6" w:rsidR="005C586F" w:rsidRPr="005C586F" w:rsidRDefault="005C586F" w:rsidP="00FB1649">
            <w:pPr>
              <w:pStyle w:val="TableContents"/>
              <w:rPr>
                <w:b/>
                <w:bCs/>
                <w:lang w:val="de-CH"/>
              </w:rPr>
            </w:pPr>
          </w:p>
        </w:tc>
      </w:tr>
      <w:tr w:rsidR="005C586F" w:rsidRPr="00552245" w14:paraId="6B99283D" w14:textId="40FF0DAF" w:rsidTr="005C586F">
        <w:trPr>
          <w:cantSplit/>
        </w:trPr>
        <w:tc>
          <w:tcPr>
            <w:tcW w:w="8931" w:type="dxa"/>
            <w:tcBorders>
              <w:left w:val="single" w:sz="4" w:space="0" w:color="000000"/>
              <w:right w:val="single" w:sz="4" w:space="0" w:color="000000"/>
            </w:tcBorders>
            <w:shd w:val="clear" w:color="auto" w:fill="auto"/>
          </w:tcPr>
          <w:p w14:paraId="4B894141" w14:textId="77777777" w:rsidR="005C586F" w:rsidRPr="005C586F" w:rsidRDefault="005C586F" w:rsidP="00FB1649">
            <w:pPr>
              <w:pStyle w:val="TableContents"/>
              <w:rPr>
                <w:lang w:val="de-CH"/>
              </w:rPr>
            </w:pPr>
            <w:r w:rsidRPr="005C586F">
              <w:rPr>
                <w:vertAlign w:val="superscript"/>
                <w:lang w:val="de-CH"/>
              </w:rPr>
              <w:t>1</w:t>
            </w:r>
            <w:r w:rsidRPr="005C586F">
              <w:rPr>
                <w:lang w:val="de-CH"/>
              </w:rPr>
              <w:t xml:space="preserve"> Die Universität erhebt von den Studierenden Immatrikulationsgebühren für die von ihr organisierten Bachelor-, Master- und </w:t>
            </w:r>
            <w:proofErr w:type="spellStart"/>
            <w:r w:rsidRPr="005C586F">
              <w:rPr>
                <w:lang w:val="de-CH"/>
              </w:rPr>
              <w:t>Doktoratsstudiengänge</w:t>
            </w:r>
            <w:proofErr w:type="spellEnd"/>
            <w:r w:rsidRPr="005C586F">
              <w:rPr>
                <w:lang w:val="de-CH"/>
              </w:rPr>
              <w:t>.</w:t>
            </w:r>
          </w:p>
        </w:tc>
        <w:tc>
          <w:tcPr>
            <w:tcW w:w="5811" w:type="dxa"/>
            <w:tcBorders>
              <w:left w:val="single" w:sz="4" w:space="0" w:color="000000"/>
              <w:right w:val="single" w:sz="4" w:space="0" w:color="000000"/>
            </w:tcBorders>
          </w:tcPr>
          <w:p w14:paraId="13BCC11A" w14:textId="28E03E25" w:rsidR="005C586F" w:rsidRPr="005C586F" w:rsidRDefault="005C586F" w:rsidP="00FB1649">
            <w:pPr>
              <w:pStyle w:val="TableContents"/>
              <w:rPr>
                <w:vertAlign w:val="superscript"/>
                <w:lang w:val="de-CH"/>
              </w:rPr>
            </w:pPr>
          </w:p>
        </w:tc>
      </w:tr>
      <w:tr w:rsidR="005C586F" w:rsidRPr="00552245" w14:paraId="1C8EF3DA" w14:textId="4188D89C" w:rsidTr="005C586F">
        <w:trPr>
          <w:cantSplit/>
        </w:trPr>
        <w:tc>
          <w:tcPr>
            <w:tcW w:w="8931" w:type="dxa"/>
            <w:tcBorders>
              <w:left w:val="single" w:sz="4" w:space="0" w:color="000000"/>
              <w:right w:val="single" w:sz="4" w:space="0" w:color="000000"/>
            </w:tcBorders>
            <w:shd w:val="clear" w:color="auto" w:fill="auto"/>
          </w:tcPr>
          <w:p w14:paraId="6DA98CE4" w14:textId="77777777" w:rsidR="005C586F" w:rsidRPr="005C586F" w:rsidRDefault="005C586F" w:rsidP="00FB1649">
            <w:pPr>
              <w:pStyle w:val="TableContents"/>
              <w:rPr>
                <w:lang w:val="de-CH"/>
              </w:rPr>
            </w:pPr>
            <w:r w:rsidRPr="005C586F">
              <w:rPr>
                <w:vertAlign w:val="superscript"/>
                <w:lang w:val="de-CH"/>
              </w:rPr>
              <w:lastRenderedPageBreak/>
              <w:t>2</w:t>
            </w:r>
            <w:r w:rsidRPr="005C586F">
              <w:rPr>
                <w:lang w:val="de-CH"/>
              </w:rPr>
              <w:t> Es können unterschiedliche Immatrikulationsgebühren zwischen inländischen und ausländischen Studierenden erhoben werden.</w:t>
            </w:r>
          </w:p>
        </w:tc>
        <w:tc>
          <w:tcPr>
            <w:tcW w:w="5811" w:type="dxa"/>
            <w:tcBorders>
              <w:left w:val="single" w:sz="4" w:space="0" w:color="000000"/>
              <w:right w:val="single" w:sz="4" w:space="0" w:color="000000"/>
            </w:tcBorders>
          </w:tcPr>
          <w:p w14:paraId="39EABB0E" w14:textId="1095BD9F" w:rsidR="005C586F" w:rsidRPr="005C586F" w:rsidRDefault="005C586F" w:rsidP="00FB1649">
            <w:pPr>
              <w:pStyle w:val="TableContents"/>
              <w:rPr>
                <w:vertAlign w:val="superscript"/>
                <w:lang w:val="de-CH"/>
              </w:rPr>
            </w:pPr>
          </w:p>
        </w:tc>
      </w:tr>
      <w:tr w:rsidR="005C586F" w:rsidRPr="00552245" w14:paraId="7AE2F603" w14:textId="6EFD9443" w:rsidTr="005C586F">
        <w:trPr>
          <w:cantSplit/>
        </w:trPr>
        <w:tc>
          <w:tcPr>
            <w:tcW w:w="8931" w:type="dxa"/>
            <w:tcBorders>
              <w:left w:val="single" w:sz="4" w:space="0" w:color="000000"/>
              <w:right w:val="single" w:sz="4" w:space="0" w:color="000000"/>
            </w:tcBorders>
            <w:shd w:val="clear" w:color="auto" w:fill="auto"/>
          </w:tcPr>
          <w:p w14:paraId="332DB0C3" w14:textId="77777777" w:rsidR="005C586F" w:rsidRPr="005C586F" w:rsidRDefault="005C586F" w:rsidP="00FB1649">
            <w:pPr>
              <w:pStyle w:val="TableContents"/>
              <w:rPr>
                <w:lang w:val="de-CH"/>
              </w:rPr>
            </w:pPr>
            <w:r w:rsidRPr="005C586F">
              <w:rPr>
                <w:vertAlign w:val="superscript"/>
                <w:lang w:val="de-CH"/>
              </w:rPr>
              <w:t>3</w:t>
            </w:r>
            <w:r w:rsidRPr="005C586F">
              <w:rPr>
                <w:lang w:val="de-CH"/>
              </w:rPr>
              <w:t xml:space="preserve"> Der Staatsrat regelt die Einzelheiten und die Höhe der Immatrikulationsgebühren für Bachelor-, Master- und </w:t>
            </w:r>
            <w:proofErr w:type="spellStart"/>
            <w:r w:rsidRPr="005C586F">
              <w:rPr>
                <w:lang w:val="de-CH"/>
              </w:rPr>
              <w:t>Doktoratsstudiengänge</w:t>
            </w:r>
            <w:proofErr w:type="spellEnd"/>
            <w:r w:rsidRPr="005C586F">
              <w:rPr>
                <w:lang w:val="de-CH"/>
              </w:rPr>
              <w:t xml:space="preserve"> in einem Reglement über die Gebühren für die Immatrikulation von Bachelor-, Master- und </w:t>
            </w:r>
            <w:proofErr w:type="spellStart"/>
            <w:r w:rsidRPr="005C586F">
              <w:rPr>
                <w:lang w:val="de-CH"/>
              </w:rPr>
              <w:t>Doktoratsstudiengängen</w:t>
            </w:r>
            <w:proofErr w:type="spellEnd"/>
            <w:r w:rsidRPr="005C586F">
              <w:rPr>
                <w:lang w:val="de-CH"/>
              </w:rPr>
              <w:t>. Dabei stellt er sicher, dass sich die Gebühren im Bereich anderer schweizerischer Hochschulen bewegen.</w:t>
            </w:r>
          </w:p>
        </w:tc>
        <w:tc>
          <w:tcPr>
            <w:tcW w:w="5811" w:type="dxa"/>
            <w:tcBorders>
              <w:left w:val="single" w:sz="4" w:space="0" w:color="000000"/>
              <w:right w:val="single" w:sz="4" w:space="0" w:color="000000"/>
            </w:tcBorders>
          </w:tcPr>
          <w:p w14:paraId="112DC75A" w14:textId="77D5CD76" w:rsidR="005C586F" w:rsidRPr="005C586F" w:rsidRDefault="005C586F" w:rsidP="00FB1649">
            <w:pPr>
              <w:pStyle w:val="TableContents"/>
              <w:rPr>
                <w:vertAlign w:val="superscript"/>
                <w:lang w:val="de-CH"/>
              </w:rPr>
            </w:pPr>
          </w:p>
        </w:tc>
      </w:tr>
      <w:tr w:rsidR="005C586F" w:rsidRPr="00552245" w14:paraId="0462360C" w14:textId="1A988161" w:rsidTr="005C586F">
        <w:trPr>
          <w:cantSplit/>
        </w:trPr>
        <w:tc>
          <w:tcPr>
            <w:tcW w:w="8931" w:type="dxa"/>
            <w:tcBorders>
              <w:left w:val="single" w:sz="4" w:space="0" w:color="000000"/>
              <w:right w:val="single" w:sz="4" w:space="0" w:color="000000"/>
            </w:tcBorders>
            <w:shd w:val="clear" w:color="auto" w:fill="auto"/>
          </w:tcPr>
          <w:p w14:paraId="7004D4BC" w14:textId="77777777" w:rsidR="005C586F" w:rsidRPr="005C586F" w:rsidRDefault="005C586F" w:rsidP="00FB1649">
            <w:pPr>
              <w:pStyle w:val="TableContents"/>
              <w:rPr>
                <w:lang w:val="de-CH"/>
              </w:rPr>
            </w:pPr>
            <w:r w:rsidRPr="005C586F">
              <w:rPr>
                <w:vertAlign w:val="superscript"/>
                <w:lang w:val="de-CH"/>
              </w:rPr>
              <w:t>4</w:t>
            </w:r>
            <w:r w:rsidRPr="005C586F">
              <w:rPr>
                <w:lang w:val="de-CH"/>
              </w:rPr>
              <w:t> Die Universität legt die finanzielle Beteiligung der Studierenden an anderen Kosten und Gebühren in einem Reglement fest.</w:t>
            </w:r>
          </w:p>
        </w:tc>
        <w:tc>
          <w:tcPr>
            <w:tcW w:w="5811" w:type="dxa"/>
            <w:tcBorders>
              <w:left w:val="single" w:sz="4" w:space="0" w:color="000000"/>
              <w:right w:val="single" w:sz="4" w:space="0" w:color="000000"/>
            </w:tcBorders>
          </w:tcPr>
          <w:p w14:paraId="67A832BD" w14:textId="618658FA" w:rsidR="005C586F" w:rsidRPr="005C586F" w:rsidRDefault="005C586F" w:rsidP="00FB1649">
            <w:pPr>
              <w:pStyle w:val="TableContents"/>
              <w:rPr>
                <w:vertAlign w:val="superscript"/>
                <w:lang w:val="de-CH"/>
              </w:rPr>
            </w:pPr>
          </w:p>
        </w:tc>
      </w:tr>
      <w:tr w:rsidR="005C586F" w:rsidRPr="00552245" w14:paraId="54989D27" w14:textId="76340009" w:rsidTr="005C586F">
        <w:trPr>
          <w:cantSplit/>
        </w:trPr>
        <w:tc>
          <w:tcPr>
            <w:tcW w:w="8931" w:type="dxa"/>
            <w:tcBorders>
              <w:left w:val="single" w:sz="4" w:space="0" w:color="000000"/>
              <w:right w:val="single" w:sz="4" w:space="0" w:color="000000"/>
            </w:tcBorders>
            <w:shd w:val="clear" w:color="auto" w:fill="auto"/>
          </w:tcPr>
          <w:p w14:paraId="46C026AD" w14:textId="77777777" w:rsidR="005C586F" w:rsidRPr="005C586F" w:rsidRDefault="005C586F" w:rsidP="00FB1649">
            <w:pPr>
              <w:pStyle w:val="TableContents"/>
              <w:rPr>
                <w:lang w:val="de-CH"/>
              </w:rPr>
            </w:pPr>
            <w:r w:rsidRPr="005C586F">
              <w:rPr>
                <w:vertAlign w:val="superscript"/>
                <w:lang w:val="de-CH"/>
              </w:rPr>
              <w:t>5</w:t>
            </w:r>
            <w:r w:rsidRPr="005C586F">
              <w:rPr>
                <w:lang w:val="de-CH"/>
              </w:rPr>
              <w:t> Die Universität erhebt eine Anmeldegebühr und eine finanzielle Beteiligung für von ihr organisierte Weiterbildungs- und Zusatzkurse. Grundsätzlich muss die finanzielle Beteiligung die Gesamtkosten decken und sich an den Marktpreisen orientieren.</w:t>
            </w:r>
          </w:p>
        </w:tc>
        <w:tc>
          <w:tcPr>
            <w:tcW w:w="5811" w:type="dxa"/>
            <w:tcBorders>
              <w:left w:val="single" w:sz="4" w:space="0" w:color="000000"/>
              <w:right w:val="single" w:sz="4" w:space="0" w:color="000000"/>
            </w:tcBorders>
          </w:tcPr>
          <w:p w14:paraId="43F257E6" w14:textId="601ED1C7" w:rsidR="005C586F" w:rsidRPr="005C586F" w:rsidRDefault="005C586F" w:rsidP="00FB1649">
            <w:pPr>
              <w:pStyle w:val="TableContents"/>
              <w:rPr>
                <w:vertAlign w:val="superscript"/>
                <w:lang w:val="de-CH"/>
              </w:rPr>
            </w:pPr>
          </w:p>
        </w:tc>
      </w:tr>
      <w:tr w:rsidR="005C586F" w:rsidRPr="00552245" w14:paraId="73CBF8B4" w14:textId="2DB131EB" w:rsidTr="005C586F">
        <w:trPr>
          <w:cantSplit/>
        </w:trPr>
        <w:tc>
          <w:tcPr>
            <w:tcW w:w="8931" w:type="dxa"/>
            <w:tcBorders>
              <w:left w:val="single" w:sz="4" w:space="0" w:color="000000"/>
              <w:right w:val="single" w:sz="4" w:space="0" w:color="000000"/>
            </w:tcBorders>
            <w:shd w:val="clear" w:color="auto" w:fill="auto"/>
          </w:tcPr>
          <w:p w14:paraId="7DD1C6FE" w14:textId="77777777" w:rsidR="005C586F" w:rsidRPr="005C586F" w:rsidRDefault="005C586F" w:rsidP="00FB1649">
            <w:pPr>
              <w:pStyle w:val="TableContents"/>
              <w:rPr>
                <w:lang w:val="de-CH"/>
              </w:rPr>
            </w:pPr>
            <w:r w:rsidRPr="005C586F">
              <w:rPr>
                <w:vertAlign w:val="superscript"/>
                <w:lang w:val="de-CH"/>
              </w:rPr>
              <w:t>6</w:t>
            </w:r>
            <w:r w:rsidRPr="005C586F">
              <w:rPr>
                <w:lang w:val="de-CH"/>
              </w:rPr>
              <w:t> Die Universität veröffentlicht die Immatrikulationsgebühren, die Höhe der finanziellen Beteiligung der Studierenden an den anderen Kosten und Gebühren sowie die Anmeldegebühren und die finanzielle Beteiligung für von ihr organisierte Weiterbildungs- und Zusatzkurse.</w:t>
            </w:r>
          </w:p>
        </w:tc>
        <w:tc>
          <w:tcPr>
            <w:tcW w:w="5811" w:type="dxa"/>
            <w:tcBorders>
              <w:left w:val="single" w:sz="4" w:space="0" w:color="000000"/>
              <w:right w:val="single" w:sz="4" w:space="0" w:color="000000"/>
            </w:tcBorders>
          </w:tcPr>
          <w:p w14:paraId="01D4C27E" w14:textId="7876A98D" w:rsidR="005C586F" w:rsidRPr="005C586F" w:rsidRDefault="005C586F" w:rsidP="00FB1649">
            <w:pPr>
              <w:pStyle w:val="TableContents"/>
              <w:rPr>
                <w:vertAlign w:val="superscript"/>
                <w:lang w:val="de-CH"/>
              </w:rPr>
            </w:pPr>
          </w:p>
        </w:tc>
      </w:tr>
      <w:tr w:rsidR="005C586F" w:rsidRPr="005C586F" w14:paraId="6FBD52E5" w14:textId="6489D7BA" w:rsidTr="005C586F">
        <w:trPr>
          <w:cantSplit/>
        </w:trPr>
        <w:tc>
          <w:tcPr>
            <w:tcW w:w="8931" w:type="dxa"/>
            <w:tcBorders>
              <w:top w:val="single" w:sz="4" w:space="0" w:color="000000"/>
              <w:left w:val="single" w:sz="4" w:space="0" w:color="000000"/>
              <w:right w:val="single" w:sz="4" w:space="0" w:color="000000"/>
            </w:tcBorders>
            <w:shd w:val="clear" w:color="auto" w:fill="auto"/>
          </w:tcPr>
          <w:p w14:paraId="73110A19" w14:textId="77777777" w:rsidR="005C586F" w:rsidRPr="005C586F" w:rsidRDefault="005C586F" w:rsidP="00FB1649">
            <w:pPr>
              <w:pStyle w:val="TableContents"/>
              <w:rPr>
                <w:lang w:val="de-CH"/>
              </w:rPr>
            </w:pPr>
            <w:r w:rsidRPr="005C586F">
              <w:rPr>
                <w:b/>
                <w:bCs/>
                <w:lang w:val="de-CH"/>
              </w:rPr>
              <w:t>Art.  44</w:t>
            </w:r>
            <w:r w:rsidRPr="005C586F">
              <w:rPr>
                <w:lang w:val="de-CH"/>
              </w:rPr>
              <w:br/>
            </w:r>
            <w:r w:rsidRPr="005C586F">
              <w:rPr>
                <w:sz w:val="14"/>
                <w:lang w:val="de-CH"/>
              </w:rPr>
              <w:t>Rechnungsführung und Buchhaltung</w:t>
            </w:r>
          </w:p>
        </w:tc>
        <w:tc>
          <w:tcPr>
            <w:tcW w:w="5811" w:type="dxa"/>
            <w:tcBorders>
              <w:top w:val="single" w:sz="4" w:space="0" w:color="000000"/>
              <w:left w:val="single" w:sz="4" w:space="0" w:color="000000"/>
              <w:right w:val="single" w:sz="4" w:space="0" w:color="000000"/>
            </w:tcBorders>
          </w:tcPr>
          <w:p w14:paraId="1725EEA3" w14:textId="4F3ECAFF" w:rsidR="005C586F" w:rsidRPr="005C586F" w:rsidRDefault="005C586F" w:rsidP="00FB1649">
            <w:pPr>
              <w:pStyle w:val="TableContents"/>
              <w:rPr>
                <w:b/>
                <w:bCs/>
                <w:lang w:val="de-CH"/>
              </w:rPr>
            </w:pPr>
          </w:p>
        </w:tc>
      </w:tr>
      <w:tr w:rsidR="005C586F" w:rsidRPr="005C586F" w14:paraId="30034921" w14:textId="3BF59E0C" w:rsidTr="005C586F">
        <w:trPr>
          <w:cantSplit/>
        </w:trPr>
        <w:tc>
          <w:tcPr>
            <w:tcW w:w="8931" w:type="dxa"/>
            <w:tcBorders>
              <w:left w:val="single" w:sz="4" w:space="0" w:color="000000"/>
              <w:right w:val="single" w:sz="4" w:space="0" w:color="000000"/>
            </w:tcBorders>
            <w:shd w:val="clear" w:color="auto" w:fill="auto"/>
          </w:tcPr>
          <w:p w14:paraId="4D221819"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Universität wendet für die Rechnungsführung das beim Staat Wallis geltende, harmonisierte Rechnungsmodell an. Die Buchhaltung umfasst sämtliche Gelder der Universität, einschliesslich der Gelder, die Universitätsmitarbeitenden von Dritten zur Verfügung gestellt werden. Ausserbilanzielle Gelder sind nicht erlaubt.</w:t>
            </w:r>
          </w:p>
        </w:tc>
        <w:tc>
          <w:tcPr>
            <w:tcW w:w="5811" w:type="dxa"/>
            <w:tcBorders>
              <w:left w:val="single" w:sz="4" w:space="0" w:color="000000"/>
              <w:right w:val="single" w:sz="4" w:space="0" w:color="000000"/>
            </w:tcBorders>
          </w:tcPr>
          <w:p w14:paraId="58BD109E" w14:textId="5DCD5DB6" w:rsidR="005C586F" w:rsidRPr="005C586F" w:rsidRDefault="005C586F" w:rsidP="00FB1649">
            <w:pPr>
              <w:pStyle w:val="TableContents"/>
              <w:rPr>
                <w:vertAlign w:val="superscript"/>
                <w:lang w:val="de-CH"/>
              </w:rPr>
            </w:pPr>
          </w:p>
        </w:tc>
      </w:tr>
      <w:tr w:rsidR="005C586F" w:rsidRPr="00552245" w14:paraId="2AA64D8B" w14:textId="178C2F78" w:rsidTr="005C586F">
        <w:trPr>
          <w:cantSplit/>
        </w:trPr>
        <w:tc>
          <w:tcPr>
            <w:tcW w:w="8931" w:type="dxa"/>
            <w:tcBorders>
              <w:left w:val="single" w:sz="4" w:space="0" w:color="000000"/>
              <w:right w:val="single" w:sz="4" w:space="0" w:color="000000"/>
            </w:tcBorders>
            <w:shd w:val="clear" w:color="auto" w:fill="auto"/>
          </w:tcPr>
          <w:p w14:paraId="09194CDC" w14:textId="77777777" w:rsidR="005C586F" w:rsidRPr="005C586F" w:rsidRDefault="005C586F" w:rsidP="00FB1649">
            <w:pPr>
              <w:pStyle w:val="TableContents"/>
              <w:rPr>
                <w:lang w:val="de-CH"/>
              </w:rPr>
            </w:pPr>
            <w:r w:rsidRPr="005C586F">
              <w:rPr>
                <w:vertAlign w:val="superscript"/>
                <w:lang w:val="de-CH"/>
              </w:rPr>
              <w:t>2</w:t>
            </w:r>
            <w:r w:rsidRPr="005C586F">
              <w:rPr>
                <w:lang w:val="de-CH"/>
              </w:rPr>
              <w:t> Die Universität ist für ihre Kassenführung verantwortlich. Sie kann Bankdarlehen aufnehmen. Für Darlehen von insgesamt über einer Million Franken braucht sie eine Bewilligung des Staatsrats. Der Staatsrat bürgt für Darlehen der Universität bis insgesamt 4 Millionen Franken. Für die Garantie von Darlehen, die diesen Gesamtbetrag übersteigen, braucht es die Bewilligung des Grossen Rats.</w:t>
            </w:r>
          </w:p>
        </w:tc>
        <w:tc>
          <w:tcPr>
            <w:tcW w:w="5811" w:type="dxa"/>
            <w:tcBorders>
              <w:left w:val="single" w:sz="4" w:space="0" w:color="000000"/>
              <w:right w:val="single" w:sz="4" w:space="0" w:color="000000"/>
            </w:tcBorders>
          </w:tcPr>
          <w:p w14:paraId="7805CC8E" w14:textId="155F8401" w:rsidR="005C586F" w:rsidRPr="005C586F" w:rsidRDefault="005C586F" w:rsidP="00FB1649">
            <w:pPr>
              <w:pStyle w:val="TableContents"/>
              <w:rPr>
                <w:vertAlign w:val="superscript"/>
                <w:lang w:val="de-CH"/>
              </w:rPr>
            </w:pPr>
          </w:p>
        </w:tc>
      </w:tr>
      <w:tr w:rsidR="005C586F" w:rsidRPr="00552245" w14:paraId="2AC0D4FF" w14:textId="46911FD9" w:rsidTr="005C586F">
        <w:trPr>
          <w:cantSplit/>
        </w:trPr>
        <w:tc>
          <w:tcPr>
            <w:tcW w:w="8931" w:type="dxa"/>
            <w:tcBorders>
              <w:left w:val="single" w:sz="4" w:space="0" w:color="000000"/>
              <w:right w:val="single" w:sz="4" w:space="0" w:color="000000"/>
            </w:tcBorders>
            <w:shd w:val="clear" w:color="auto" w:fill="auto"/>
          </w:tcPr>
          <w:p w14:paraId="48F99B1F" w14:textId="77777777" w:rsidR="005C586F" w:rsidRPr="005C586F" w:rsidRDefault="005C586F" w:rsidP="00FB1649">
            <w:pPr>
              <w:pStyle w:val="TableContents"/>
              <w:rPr>
                <w:lang w:val="de-CH"/>
              </w:rPr>
            </w:pPr>
            <w:r w:rsidRPr="005C586F">
              <w:rPr>
                <w:vertAlign w:val="superscript"/>
                <w:lang w:val="de-CH"/>
              </w:rPr>
              <w:t>3</w:t>
            </w:r>
            <w:r w:rsidRPr="005C586F">
              <w:rPr>
                <w:lang w:val="de-CH"/>
              </w:rPr>
              <w:t xml:space="preserve"> Sie führt eine analytische Buchhaltung, die den auf Bundesebene von </w:t>
            </w:r>
            <w:proofErr w:type="spellStart"/>
            <w:r w:rsidRPr="005C586F">
              <w:rPr>
                <w:lang w:val="de-CH"/>
              </w:rPr>
              <w:t>swissuniversities</w:t>
            </w:r>
            <w:proofErr w:type="spellEnd"/>
            <w:r w:rsidRPr="005C586F">
              <w:rPr>
                <w:lang w:val="de-CH"/>
              </w:rPr>
              <w:t xml:space="preserve"> für die universitären Hochschulen vereinheitlichten Standard einhält.</w:t>
            </w:r>
          </w:p>
        </w:tc>
        <w:tc>
          <w:tcPr>
            <w:tcW w:w="5811" w:type="dxa"/>
            <w:tcBorders>
              <w:left w:val="single" w:sz="4" w:space="0" w:color="000000"/>
              <w:right w:val="single" w:sz="4" w:space="0" w:color="000000"/>
            </w:tcBorders>
          </w:tcPr>
          <w:p w14:paraId="487FB215" w14:textId="2226E442" w:rsidR="005C586F" w:rsidRPr="005C586F" w:rsidRDefault="005C586F" w:rsidP="00FB1649">
            <w:pPr>
              <w:pStyle w:val="TableContents"/>
              <w:rPr>
                <w:vertAlign w:val="superscript"/>
                <w:lang w:val="de-CH"/>
              </w:rPr>
            </w:pPr>
          </w:p>
        </w:tc>
      </w:tr>
      <w:tr w:rsidR="005C586F" w:rsidRPr="00552245" w14:paraId="28139F3B" w14:textId="4DF70EFA" w:rsidTr="005C586F">
        <w:trPr>
          <w:cantSplit/>
        </w:trPr>
        <w:tc>
          <w:tcPr>
            <w:tcW w:w="8931" w:type="dxa"/>
            <w:tcBorders>
              <w:left w:val="single" w:sz="4" w:space="0" w:color="000000"/>
              <w:right w:val="single" w:sz="4" w:space="0" w:color="000000"/>
            </w:tcBorders>
            <w:shd w:val="clear" w:color="auto" w:fill="auto"/>
          </w:tcPr>
          <w:p w14:paraId="42B80138" w14:textId="77777777" w:rsidR="005C586F" w:rsidRPr="005C586F" w:rsidRDefault="005C586F" w:rsidP="00FB1649">
            <w:pPr>
              <w:pStyle w:val="TableContents"/>
              <w:rPr>
                <w:lang w:val="de-CH"/>
              </w:rPr>
            </w:pPr>
            <w:r w:rsidRPr="005C586F">
              <w:rPr>
                <w:vertAlign w:val="superscript"/>
                <w:lang w:val="de-CH"/>
              </w:rPr>
              <w:t>4</w:t>
            </w:r>
            <w:r w:rsidRPr="005C586F">
              <w:rPr>
                <w:lang w:val="de-CH"/>
              </w:rPr>
              <w:t> Das Rektorat erstellt insbesondere die folgenden Dokumente:</w:t>
            </w:r>
          </w:p>
        </w:tc>
        <w:tc>
          <w:tcPr>
            <w:tcW w:w="5811" w:type="dxa"/>
            <w:tcBorders>
              <w:left w:val="single" w:sz="4" w:space="0" w:color="000000"/>
              <w:right w:val="single" w:sz="4" w:space="0" w:color="000000"/>
            </w:tcBorders>
          </w:tcPr>
          <w:p w14:paraId="1A06605E" w14:textId="734328A6" w:rsidR="005C586F" w:rsidRPr="005C586F" w:rsidRDefault="005C586F" w:rsidP="00FB1649">
            <w:pPr>
              <w:pStyle w:val="TableContents"/>
              <w:rPr>
                <w:vertAlign w:val="superscript"/>
                <w:lang w:val="de-CH"/>
              </w:rPr>
            </w:pPr>
          </w:p>
        </w:tc>
      </w:tr>
      <w:tr w:rsidR="005C586F" w:rsidRPr="00552245" w14:paraId="3CB66DDF" w14:textId="34A22DC0" w:rsidTr="005C586F">
        <w:trPr>
          <w:cantSplit/>
        </w:trPr>
        <w:tc>
          <w:tcPr>
            <w:tcW w:w="8931" w:type="dxa"/>
            <w:tcBorders>
              <w:left w:val="single" w:sz="4" w:space="0" w:color="000000"/>
              <w:right w:val="single" w:sz="4" w:space="0" w:color="000000"/>
            </w:tcBorders>
            <w:shd w:val="clear" w:color="auto" w:fill="auto"/>
          </w:tcPr>
          <w:p w14:paraId="13D064C4" w14:textId="77777777" w:rsidR="005C586F" w:rsidRPr="005C586F" w:rsidRDefault="005C586F" w:rsidP="00FB1649">
            <w:pPr>
              <w:pStyle w:val="TableContents"/>
              <w:ind w:left="149" w:right="3" w:hanging="189"/>
              <w:rPr>
                <w:lang w:val="de-CH"/>
              </w:rPr>
            </w:pPr>
            <w:r w:rsidRPr="005C586F">
              <w:rPr>
                <w:lang w:val="de-CH"/>
              </w:rPr>
              <w:t>a) das Budget und den vierjährigen Finanzplan, die vom Departement genehmigt werden;</w:t>
            </w:r>
          </w:p>
        </w:tc>
        <w:tc>
          <w:tcPr>
            <w:tcW w:w="5811" w:type="dxa"/>
            <w:tcBorders>
              <w:left w:val="single" w:sz="4" w:space="0" w:color="000000"/>
              <w:right w:val="single" w:sz="4" w:space="0" w:color="000000"/>
            </w:tcBorders>
          </w:tcPr>
          <w:p w14:paraId="4CC1F3DF" w14:textId="0337170C" w:rsidR="005C586F" w:rsidRPr="005C586F" w:rsidRDefault="005C586F" w:rsidP="00FB1649">
            <w:pPr>
              <w:pStyle w:val="TableContents"/>
              <w:ind w:left="149" w:right="3" w:hanging="189"/>
              <w:rPr>
                <w:lang w:val="de-CH"/>
              </w:rPr>
            </w:pPr>
          </w:p>
        </w:tc>
      </w:tr>
      <w:tr w:rsidR="005C586F" w:rsidRPr="00552245" w14:paraId="07135700" w14:textId="1A6F9F9F" w:rsidTr="005C586F">
        <w:trPr>
          <w:cantSplit/>
        </w:trPr>
        <w:tc>
          <w:tcPr>
            <w:tcW w:w="8931" w:type="dxa"/>
            <w:tcBorders>
              <w:left w:val="single" w:sz="4" w:space="0" w:color="000000"/>
              <w:right w:val="single" w:sz="4" w:space="0" w:color="000000"/>
            </w:tcBorders>
            <w:shd w:val="clear" w:color="auto" w:fill="auto"/>
          </w:tcPr>
          <w:p w14:paraId="3DA1E678" w14:textId="77777777" w:rsidR="005C586F" w:rsidRPr="005C586F" w:rsidRDefault="005C586F" w:rsidP="00FB1649">
            <w:pPr>
              <w:pStyle w:val="TableContents"/>
              <w:ind w:left="149" w:right="3" w:hanging="189"/>
              <w:rPr>
                <w:lang w:val="de-CH"/>
              </w:rPr>
            </w:pPr>
            <w:r w:rsidRPr="005C586F">
              <w:rPr>
                <w:lang w:val="de-CH"/>
              </w:rPr>
              <w:t>b) den Tätigkeitsbericht sowie die Jahresrechnung, den das Departement zur Kenntnis nimmt.</w:t>
            </w:r>
          </w:p>
        </w:tc>
        <w:tc>
          <w:tcPr>
            <w:tcW w:w="5811" w:type="dxa"/>
            <w:tcBorders>
              <w:left w:val="single" w:sz="4" w:space="0" w:color="000000"/>
              <w:right w:val="single" w:sz="4" w:space="0" w:color="000000"/>
            </w:tcBorders>
          </w:tcPr>
          <w:p w14:paraId="474B4E35" w14:textId="70E61CA8" w:rsidR="005C586F" w:rsidRPr="005C586F" w:rsidRDefault="005C586F" w:rsidP="00FB1649">
            <w:pPr>
              <w:pStyle w:val="TableContents"/>
              <w:ind w:left="149" w:right="3" w:hanging="189"/>
              <w:rPr>
                <w:lang w:val="de-CH"/>
              </w:rPr>
            </w:pPr>
          </w:p>
        </w:tc>
      </w:tr>
      <w:tr w:rsidR="005C586F" w:rsidRPr="00552245" w14:paraId="0D9EE82E" w14:textId="4ED7CBF9" w:rsidTr="005C586F">
        <w:trPr>
          <w:cantSplit/>
        </w:trPr>
        <w:tc>
          <w:tcPr>
            <w:tcW w:w="8931" w:type="dxa"/>
            <w:tcBorders>
              <w:left w:val="single" w:sz="4" w:space="0" w:color="000000"/>
              <w:right w:val="single" w:sz="4" w:space="0" w:color="000000"/>
            </w:tcBorders>
            <w:shd w:val="clear" w:color="auto" w:fill="auto"/>
          </w:tcPr>
          <w:p w14:paraId="0BFD4078" w14:textId="77777777" w:rsidR="005C586F" w:rsidRPr="005C586F" w:rsidRDefault="005C586F" w:rsidP="00FB1649">
            <w:pPr>
              <w:pStyle w:val="TableContents"/>
              <w:rPr>
                <w:lang w:val="de-CH"/>
              </w:rPr>
            </w:pPr>
            <w:r w:rsidRPr="005C586F">
              <w:rPr>
                <w:vertAlign w:val="superscript"/>
                <w:lang w:val="de-CH"/>
              </w:rPr>
              <w:t>5</w:t>
            </w:r>
            <w:r w:rsidRPr="005C586F">
              <w:rPr>
                <w:lang w:val="de-CH"/>
              </w:rPr>
              <w:t> Der Staatsrat genehmigt die Finanzzuständigkeiten der Universitätsorgane.</w:t>
            </w:r>
          </w:p>
        </w:tc>
        <w:tc>
          <w:tcPr>
            <w:tcW w:w="5811" w:type="dxa"/>
            <w:tcBorders>
              <w:left w:val="single" w:sz="4" w:space="0" w:color="000000"/>
              <w:right w:val="single" w:sz="4" w:space="0" w:color="000000"/>
            </w:tcBorders>
          </w:tcPr>
          <w:p w14:paraId="47B8F18A" w14:textId="0BB57EAC" w:rsidR="005C586F" w:rsidRPr="005C586F" w:rsidRDefault="005C586F" w:rsidP="00FB1649">
            <w:pPr>
              <w:pStyle w:val="TableContents"/>
              <w:rPr>
                <w:vertAlign w:val="superscript"/>
                <w:lang w:val="de-CH"/>
              </w:rPr>
            </w:pPr>
          </w:p>
        </w:tc>
      </w:tr>
      <w:tr w:rsidR="005C586F" w:rsidRPr="00552245" w14:paraId="753E7E10" w14:textId="18365585" w:rsidTr="005C586F">
        <w:trPr>
          <w:cantSplit/>
        </w:trPr>
        <w:tc>
          <w:tcPr>
            <w:tcW w:w="8931" w:type="dxa"/>
            <w:tcBorders>
              <w:left w:val="single" w:sz="4" w:space="0" w:color="000000"/>
              <w:right w:val="single" w:sz="4" w:space="0" w:color="000000"/>
            </w:tcBorders>
            <w:shd w:val="clear" w:color="auto" w:fill="auto"/>
          </w:tcPr>
          <w:p w14:paraId="243DE31C" w14:textId="77777777" w:rsidR="005C586F" w:rsidRPr="005C586F" w:rsidRDefault="005C586F" w:rsidP="00FB1649">
            <w:pPr>
              <w:pStyle w:val="TableContents"/>
              <w:rPr>
                <w:lang w:val="de-CH"/>
              </w:rPr>
            </w:pPr>
            <w:r w:rsidRPr="005C586F">
              <w:rPr>
                <w:vertAlign w:val="superscript"/>
                <w:lang w:val="de-CH"/>
              </w:rPr>
              <w:t>6</w:t>
            </w:r>
            <w:r w:rsidRPr="005C586F">
              <w:rPr>
                <w:lang w:val="de-CH"/>
              </w:rPr>
              <w:t> Die Buchhaltung der Universität wird jährlich vom Kantonalen Finanzinspektorat revidiert.</w:t>
            </w:r>
          </w:p>
        </w:tc>
        <w:tc>
          <w:tcPr>
            <w:tcW w:w="5811" w:type="dxa"/>
            <w:tcBorders>
              <w:left w:val="single" w:sz="4" w:space="0" w:color="000000"/>
              <w:right w:val="single" w:sz="4" w:space="0" w:color="000000"/>
            </w:tcBorders>
          </w:tcPr>
          <w:p w14:paraId="777BA063" w14:textId="5EE6FAB4" w:rsidR="005C586F" w:rsidRPr="005C586F" w:rsidRDefault="005C586F" w:rsidP="00FB1649">
            <w:pPr>
              <w:pStyle w:val="TableContents"/>
              <w:rPr>
                <w:vertAlign w:val="superscript"/>
                <w:lang w:val="de-CH"/>
              </w:rPr>
            </w:pPr>
          </w:p>
        </w:tc>
      </w:tr>
      <w:tr w:rsidR="005C586F" w:rsidRPr="00552245" w14:paraId="6AB85471" w14:textId="08788027" w:rsidTr="005C586F">
        <w:trPr>
          <w:cantSplit/>
        </w:trPr>
        <w:tc>
          <w:tcPr>
            <w:tcW w:w="8931" w:type="dxa"/>
            <w:tcBorders>
              <w:left w:val="single" w:sz="4" w:space="0" w:color="000000"/>
              <w:right w:val="single" w:sz="4" w:space="0" w:color="000000"/>
            </w:tcBorders>
            <w:shd w:val="clear" w:color="auto" w:fill="auto"/>
          </w:tcPr>
          <w:p w14:paraId="7977244B" w14:textId="77777777" w:rsidR="005C586F" w:rsidRPr="005C586F" w:rsidRDefault="005C586F" w:rsidP="00FB1649">
            <w:pPr>
              <w:pStyle w:val="TableContents"/>
              <w:rPr>
                <w:lang w:val="de-CH"/>
              </w:rPr>
            </w:pPr>
            <w:r w:rsidRPr="005C586F">
              <w:rPr>
                <w:vertAlign w:val="superscript"/>
                <w:lang w:val="de-CH"/>
              </w:rPr>
              <w:lastRenderedPageBreak/>
              <w:t>7</w:t>
            </w:r>
            <w:r w:rsidRPr="005C586F">
              <w:rPr>
                <w:lang w:val="de-CH"/>
              </w:rPr>
              <w:t> Der Staatsrat legt die Bestimmungen über die Anwendungsmodalitäten dieses Artikels auf dem Verordnungsweg fest.</w:t>
            </w:r>
          </w:p>
        </w:tc>
        <w:tc>
          <w:tcPr>
            <w:tcW w:w="5811" w:type="dxa"/>
            <w:tcBorders>
              <w:left w:val="single" w:sz="4" w:space="0" w:color="000000"/>
              <w:right w:val="single" w:sz="4" w:space="0" w:color="000000"/>
            </w:tcBorders>
          </w:tcPr>
          <w:p w14:paraId="11D90188" w14:textId="72DCADD1" w:rsidR="005C586F" w:rsidRPr="005C586F" w:rsidRDefault="005C586F" w:rsidP="00FB1649">
            <w:pPr>
              <w:pStyle w:val="TableContents"/>
              <w:rPr>
                <w:vertAlign w:val="superscript"/>
                <w:lang w:val="de-CH"/>
              </w:rPr>
            </w:pPr>
          </w:p>
        </w:tc>
      </w:tr>
      <w:tr w:rsidR="005C586F" w:rsidRPr="005C586F" w14:paraId="737ED2A9" w14:textId="58D0AB2F" w:rsidTr="005C586F">
        <w:trPr>
          <w:cantSplit/>
        </w:trPr>
        <w:tc>
          <w:tcPr>
            <w:tcW w:w="8931" w:type="dxa"/>
            <w:tcBorders>
              <w:top w:val="single" w:sz="4" w:space="0" w:color="000000"/>
              <w:left w:val="single" w:sz="4" w:space="0" w:color="000000"/>
              <w:right w:val="single" w:sz="4" w:space="0" w:color="000000"/>
            </w:tcBorders>
            <w:shd w:val="clear" w:color="auto" w:fill="auto"/>
          </w:tcPr>
          <w:p w14:paraId="3C8C755A" w14:textId="77777777" w:rsidR="005C586F" w:rsidRPr="005C586F" w:rsidRDefault="005C586F" w:rsidP="00FB1649">
            <w:pPr>
              <w:pStyle w:val="TableContents"/>
              <w:rPr>
                <w:lang w:val="de-CH"/>
              </w:rPr>
            </w:pPr>
            <w:r w:rsidRPr="005C586F">
              <w:rPr>
                <w:b/>
                <w:bCs/>
                <w:lang w:val="de-CH"/>
              </w:rPr>
              <w:t>Art.  45</w:t>
            </w:r>
            <w:r w:rsidRPr="005C586F">
              <w:rPr>
                <w:lang w:val="de-CH"/>
              </w:rPr>
              <w:br/>
            </w:r>
            <w:r w:rsidRPr="005C586F">
              <w:rPr>
                <w:sz w:val="14"/>
                <w:lang w:val="de-CH"/>
              </w:rPr>
              <w:t>Reservefonds</w:t>
            </w:r>
          </w:p>
        </w:tc>
        <w:tc>
          <w:tcPr>
            <w:tcW w:w="5811" w:type="dxa"/>
            <w:tcBorders>
              <w:top w:val="single" w:sz="4" w:space="0" w:color="000000"/>
              <w:left w:val="single" w:sz="4" w:space="0" w:color="000000"/>
              <w:right w:val="single" w:sz="4" w:space="0" w:color="000000"/>
            </w:tcBorders>
          </w:tcPr>
          <w:p w14:paraId="58441273" w14:textId="3B155104" w:rsidR="005C586F" w:rsidRPr="005C586F" w:rsidRDefault="005C586F" w:rsidP="00FB1649">
            <w:pPr>
              <w:pStyle w:val="TableContents"/>
              <w:rPr>
                <w:b/>
                <w:bCs/>
                <w:lang w:val="de-CH"/>
              </w:rPr>
            </w:pPr>
          </w:p>
        </w:tc>
      </w:tr>
      <w:tr w:rsidR="005C586F" w:rsidRPr="00552245" w14:paraId="25E209A0" w14:textId="6911A063" w:rsidTr="005C586F">
        <w:trPr>
          <w:cantSplit/>
        </w:trPr>
        <w:tc>
          <w:tcPr>
            <w:tcW w:w="8931" w:type="dxa"/>
            <w:tcBorders>
              <w:left w:val="single" w:sz="4" w:space="0" w:color="000000"/>
              <w:right w:val="single" w:sz="4" w:space="0" w:color="000000"/>
            </w:tcBorders>
            <w:shd w:val="clear" w:color="auto" w:fill="auto"/>
          </w:tcPr>
          <w:p w14:paraId="63649CD9"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Universität kann namentlich für strategische Projekte und zum Ausgleich von Schwankungen im Zusammenhang mit den Tätigkeiten über eine Reserve verfügen. Diese Reserve wird aus früheren Ertrags- oder Aufwandüberschüssen gespeist, die ihr verrechnet, auf das folgende Rechnungsjahr übertragen und in der Bilanz auf einem besonderen Konto mit dem Namen "Reservefonds" unter den Eigenmitteln verbucht werden.</w:t>
            </w:r>
          </w:p>
        </w:tc>
        <w:tc>
          <w:tcPr>
            <w:tcW w:w="5811" w:type="dxa"/>
            <w:tcBorders>
              <w:left w:val="single" w:sz="4" w:space="0" w:color="000000"/>
              <w:right w:val="single" w:sz="4" w:space="0" w:color="000000"/>
            </w:tcBorders>
          </w:tcPr>
          <w:p w14:paraId="6442E681" w14:textId="7D1514BC" w:rsidR="005C586F" w:rsidRPr="005C586F" w:rsidRDefault="005C586F" w:rsidP="00FB1649">
            <w:pPr>
              <w:pStyle w:val="TableContents"/>
              <w:rPr>
                <w:vertAlign w:val="superscript"/>
                <w:lang w:val="de-CH"/>
              </w:rPr>
            </w:pPr>
          </w:p>
        </w:tc>
      </w:tr>
      <w:tr w:rsidR="005C586F" w:rsidRPr="00552245" w14:paraId="40AA1F74" w14:textId="77BE207C" w:rsidTr="005C586F">
        <w:trPr>
          <w:cantSplit/>
        </w:trPr>
        <w:tc>
          <w:tcPr>
            <w:tcW w:w="8931" w:type="dxa"/>
            <w:tcBorders>
              <w:left w:val="single" w:sz="4" w:space="0" w:color="000000"/>
              <w:right w:val="single" w:sz="4" w:space="0" w:color="000000"/>
            </w:tcBorders>
            <w:shd w:val="clear" w:color="auto" w:fill="auto"/>
          </w:tcPr>
          <w:p w14:paraId="6B97FBF7" w14:textId="77777777" w:rsidR="005C586F" w:rsidRPr="005C586F" w:rsidRDefault="005C586F" w:rsidP="00FB1649">
            <w:pPr>
              <w:pStyle w:val="TableContents"/>
              <w:rPr>
                <w:lang w:val="de-CH"/>
              </w:rPr>
            </w:pPr>
            <w:r w:rsidRPr="005C586F">
              <w:rPr>
                <w:vertAlign w:val="superscript"/>
                <w:lang w:val="de-CH"/>
              </w:rPr>
              <w:t>2</w:t>
            </w:r>
            <w:r w:rsidRPr="005C586F">
              <w:rPr>
                <w:lang w:val="de-CH"/>
              </w:rPr>
              <w:t> Die Regelungen zum Reservefonds werden vom Staatsrat auf dem Verordnungsweg festgelegt.</w:t>
            </w:r>
          </w:p>
        </w:tc>
        <w:tc>
          <w:tcPr>
            <w:tcW w:w="5811" w:type="dxa"/>
            <w:tcBorders>
              <w:left w:val="single" w:sz="4" w:space="0" w:color="000000"/>
              <w:right w:val="single" w:sz="4" w:space="0" w:color="000000"/>
            </w:tcBorders>
          </w:tcPr>
          <w:p w14:paraId="53F12810" w14:textId="45E81BF1" w:rsidR="005C586F" w:rsidRPr="005C586F" w:rsidRDefault="005C586F" w:rsidP="00FB1649">
            <w:pPr>
              <w:pStyle w:val="TableContents"/>
              <w:rPr>
                <w:vertAlign w:val="superscript"/>
                <w:lang w:val="de-CH"/>
              </w:rPr>
            </w:pPr>
          </w:p>
        </w:tc>
      </w:tr>
      <w:tr w:rsidR="005C586F" w:rsidRPr="005C586F" w14:paraId="6EE151D2" w14:textId="7CE1AF3C" w:rsidTr="005C586F">
        <w:trPr>
          <w:cantSplit/>
        </w:trPr>
        <w:tc>
          <w:tcPr>
            <w:tcW w:w="8931" w:type="dxa"/>
            <w:tcBorders>
              <w:top w:val="single" w:sz="4" w:space="0" w:color="000000"/>
              <w:left w:val="single" w:sz="4" w:space="0" w:color="000000"/>
              <w:right w:val="single" w:sz="4" w:space="0" w:color="000000"/>
            </w:tcBorders>
            <w:shd w:val="clear" w:color="auto" w:fill="auto"/>
          </w:tcPr>
          <w:p w14:paraId="59856E32" w14:textId="77777777" w:rsidR="005C586F" w:rsidRPr="005C586F" w:rsidRDefault="005C586F" w:rsidP="00FB1649">
            <w:pPr>
              <w:pStyle w:val="TableContents"/>
              <w:rPr>
                <w:lang w:val="de-CH"/>
              </w:rPr>
            </w:pPr>
            <w:r w:rsidRPr="005C586F">
              <w:rPr>
                <w:b/>
                <w:bCs/>
                <w:lang w:val="de-CH"/>
              </w:rPr>
              <w:t>Art.  46</w:t>
            </w:r>
            <w:r w:rsidRPr="005C586F">
              <w:rPr>
                <w:lang w:val="de-CH"/>
              </w:rPr>
              <w:br/>
            </w:r>
            <w:r w:rsidRPr="005C586F">
              <w:rPr>
                <w:sz w:val="14"/>
                <w:lang w:val="de-CH"/>
              </w:rPr>
              <w:t>Infrastruktur und Investitionen</w:t>
            </w:r>
          </w:p>
        </w:tc>
        <w:tc>
          <w:tcPr>
            <w:tcW w:w="5811" w:type="dxa"/>
            <w:tcBorders>
              <w:top w:val="single" w:sz="4" w:space="0" w:color="000000"/>
              <w:left w:val="single" w:sz="4" w:space="0" w:color="000000"/>
              <w:right w:val="single" w:sz="4" w:space="0" w:color="000000"/>
            </w:tcBorders>
          </w:tcPr>
          <w:p w14:paraId="790C8C0D" w14:textId="235FEBA7" w:rsidR="005C586F" w:rsidRPr="005C586F" w:rsidRDefault="005C586F" w:rsidP="00FB1649">
            <w:pPr>
              <w:pStyle w:val="TableContents"/>
              <w:rPr>
                <w:b/>
                <w:bCs/>
                <w:lang w:val="de-CH"/>
              </w:rPr>
            </w:pPr>
          </w:p>
        </w:tc>
      </w:tr>
      <w:tr w:rsidR="005C586F" w:rsidRPr="00552245" w14:paraId="6B17A128" w14:textId="689AF909" w:rsidTr="005C586F">
        <w:trPr>
          <w:cantSplit/>
        </w:trPr>
        <w:tc>
          <w:tcPr>
            <w:tcW w:w="8931" w:type="dxa"/>
            <w:tcBorders>
              <w:left w:val="single" w:sz="4" w:space="0" w:color="000000"/>
              <w:right w:val="single" w:sz="4" w:space="0" w:color="000000"/>
            </w:tcBorders>
            <w:shd w:val="clear" w:color="auto" w:fill="auto"/>
          </w:tcPr>
          <w:p w14:paraId="550CE770"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Universität nutzt für ihre Aktivitäten Infrastrukturen, die sie selbst besitzt. In diesem Zusammenhang trägt sie vollständig und ausschliesslich alle Lasten und Verpflichtungen, die dem Eigentümer obliegen.</w:t>
            </w:r>
          </w:p>
        </w:tc>
        <w:tc>
          <w:tcPr>
            <w:tcW w:w="5811" w:type="dxa"/>
            <w:tcBorders>
              <w:left w:val="single" w:sz="4" w:space="0" w:color="000000"/>
              <w:right w:val="single" w:sz="4" w:space="0" w:color="000000"/>
            </w:tcBorders>
          </w:tcPr>
          <w:p w14:paraId="1C50AD0E" w14:textId="7D2032E3" w:rsidR="005C586F" w:rsidRPr="005C586F" w:rsidRDefault="005C586F" w:rsidP="00FB1649">
            <w:pPr>
              <w:pStyle w:val="TableContents"/>
              <w:rPr>
                <w:vertAlign w:val="superscript"/>
                <w:lang w:val="de-CH"/>
              </w:rPr>
            </w:pPr>
          </w:p>
        </w:tc>
      </w:tr>
      <w:tr w:rsidR="005C586F" w:rsidRPr="00552245" w14:paraId="6598B639" w14:textId="045083A5" w:rsidTr="005C586F">
        <w:trPr>
          <w:cantSplit/>
        </w:trPr>
        <w:tc>
          <w:tcPr>
            <w:tcW w:w="8931" w:type="dxa"/>
            <w:tcBorders>
              <w:left w:val="single" w:sz="4" w:space="0" w:color="000000"/>
              <w:right w:val="single" w:sz="4" w:space="0" w:color="000000"/>
            </w:tcBorders>
            <w:shd w:val="clear" w:color="auto" w:fill="auto"/>
          </w:tcPr>
          <w:p w14:paraId="048E63D6" w14:textId="77777777" w:rsidR="005C586F" w:rsidRPr="005C586F" w:rsidRDefault="005C586F" w:rsidP="00FB1649">
            <w:pPr>
              <w:pStyle w:val="TableContents"/>
              <w:rPr>
                <w:lang w:val="de-CH"/>
              </w:rPr>
            </w:pPr>
            <w:r w:rsidRPr="005C586F">
              <w:rPr>
                <w:vertAlign w:val="superscript"/>
                <w:lang w:val="de-CH"/>
              </w:rPr>
              <w:t>2</w:t>
            </w:r>
            <w:r w:rsidRPr="005C586F">
              <w:rPr>
                <w:lang w:val="de-CH"/>
              </w:rPr>
              <w:t> Sie kann Infrastrukturen zu marktüblichen Preisen mieten.</w:t>
            </w:r>
          </w:p>
        </w:tc>
        <w:tc>
          <w:tcPr>
            <w:tcW w:w="5811" w:type="dxa"/>
            <w:tcBorders>
              <w:left w:val="single" w:sz="4" w:space="0" w:color="000000"/>
              <w:right w:val="single" w:sz="4" w:space="0" w:color="000000"/>
            </w:tcBorders>
          </w:tcPr>
          <w:p w14:paraId="1FD71188" w14:textId="44E7C02E" w:rsidR="005C586F" w:rsidRPr="005C586F" w:rsidRDefault="005C586F" w:rsidP="00FB1649">
            <w:pPr>
              <w:pStyle w:val="TableContents"/>
              <w:rPr>
                <w:vertAlign w:val="superscript"/>
                <w:lang w:val="de-CH"/>
              </w:rPr>
            </w:pPr>
          </w:p>
        </w:tc>
      </w:tr>
      <w:tr w:rsidR="005C586F" w:rsidRPr="00552245" w14:paraId="6D7C9596" w14:textId="58E166C0" w:rsidTr="005C586F">
        <w:trPr>
          <w:cantSplit/>
        </w:trPr>
        <w:tc>
          <w:tcPr>
            <w:tcW w:w="8931" w:type="dxa"/>
            <w:tcBorders>
              <w:left w:val="single" w:sz="4" w:space="0" w:color="000000"/>
              <w:right w:val="single" w:sz="4" w:space="0" w:color="000000"/>
            </w:tcBorders>
            <w:shd w:val="clear" w:color="auto" w:fill="auto"/>
          </w:tcPr>
          <w:p w14:paraId="2E938C5D" w14:textId="77777777" w:rsidR="005C586F" w:rsidRPr="005C586F" w:rsidRDefault="005C586F" w:rsidP="00FB1649">
            <w:pPr>
              <w:pStyle w:val="TableContents"/>
              <w:rPr>
                <w:lang w:val="de-CH"/>
              </w:rPr>
            </w:pPr>
            <w:r w:rsidRPr="005C586F">
              <w:rPr>
                <w:vertAlign w:val="superscript"/>
                <w:lang w:val="de-CH"/>
              </w:rPr>
              <w:t>3</w:t>
            </w:r>
            <w:r w:rsidRPr="005C586F">
              <w:rPr>
                <w:lang w:val="de-CH"/>
              </w:rPr>
              <w:t> Die Universität unterhält und renoviert ihre Infrastruktur. In diesem Zusammenhang trägt sie vollständig und ausschliesslich alle Lasten und Verpflichtungen, die dem Eigentümer obliegen.</w:t>
            </w:r>
          </w:p>
        </w:tc>
        <w:tc>
          <w:tcPr>
            <w:tcW w:w="5811" w:type="dxa"/>
            <w:tcBorders>
              <w:left w:val="single" w:sz="4" w:space="0" w:color="000000"/>
              <w:right w:val="single" w:sz="4" w:space="0" w:color="000000"/>
            </w:tcBorders>
          </w:tcPr>
          <w:p w14:paraId="5A2FBD2C" w14:textId="545140B6" w:rsidR="005C586F" w:rsidRPr="005C586F" w:rsidRDefault="005C586F" w:rsidP="00FB1649">
            <w:pPr>
              <w:pStyle w:val="TableContents"/>
              <w:rPr>
                <w:vertAlign w:val="superscript"/>
                <w:lang w:val="de-CH"/>
              </w:rPr>
            </w:pPr>
          </w:p>
        </w:tc>
      </w:tr>
      <w:tr w:rsidR="005C586F" w:rsidRPr="00552245" w14:paraId="567D32E5" w14:textId="684B5CB0" w:rsidTr="005C586F">
        <w:trPr>
          <w:cantSplit/>
        </w:trPr>
        <w:tc>
          <w:tcPr>
            <w:tcW w:w="8931" w:type="dxa"/>
            <w:tcBorders>
              <w:left w:val="single" w:sz="4" w:space="0" w:color="000000"/>
              <w:right w:val="single" w:sz="4" w:space="0" w:color="000000"/>
            </w:tcBorders>
            <w:shd w:val="clear" w:color="auto" w:fill="auto"/>
          </w:tcPr>
          <w:p w14:paraId="5F839879" w14:textId="77777777" w:rsidR="005C586F" w:rsidRPr="005C586F" w:rsidRDefault="005C586F" w:rsidP="00FB1649">
            <w:pPr>
              <w:pStyle w:val="TableContents"/>
              <w:rPr>
                <w:lang w:val="de-CH"/>
              </w:rPr>
            </w:pPr>
            <w:r w:rsidRPr="005C586F">
              <w:rPr>
                <w:vertAlign w:val="superscript"/>
                <w:lang w:val="de-CH"/>
              </w:rPr>
              <w:t>4</w:t>
            </w:r>
            <w:r w:rsidRPr="005C586F">
              <w:rPr>
                <w:lang w:val="de-CH"/>
              </w:rPr>
              <w:t> Sie schliesst die notwendigen Versicherungen ab (insbesondere Gebäude-, Sach- und Haftpflichtversicherungen).</w:t>
            </w:r>
          </w:p>
        </w:tc>
        <w:tc>
          <w:tcPr>
            <w:tcW w:w="5811" w:type="dxa"/>
            <w:tcBorders>
              <w:left w:val="single" w:sz="4" w:space="0" w:color="000000"/>
              <w:right w:val="single" w:sz="4" w:space="0" w:color="000000"/>
            </w:tcBorders>
          </w:tcPr>
          <w:p w14:paraId="2E2FC1CD" w14:textId="5CD77245" w:rsidR="005C586F" w:rsidRPr="005C586F" w:rsidRDefault="005C586F" w:rsidP="00FB1649">
            <w:pPr>
              <w:pStyle w:val="TableContents"/>
              <w:rPr>
                <w:vertAlign w:val="superscript"/>
                <w:lang w:val="de-CH"/>
              </w:rPr>
            </w:pPr>
          </w:p>
        </w:tc>
      </w:tr>
      <w:tr w:rsidR="005C586F" w:rsidRPr="00552245" w14:paraId="2346DD5C" w14:textId="73F9543A" w:rsidTr="005C586F">
        <w:trPr>
          <w:cantSplit/>
        </w:trPr>
        <w:tc>
          <w:tcPr>
            <w:tcW w:w="8931" w:type="dxa"/>
            <w:tcBorders>
              <w:left w:val="single" w:sz="4" w:space="0" w:color="000000"/>
              <w:right w:val="single" w:sz="4" w:space="0" w:color="000000"/>
            </w:tcBorders>
            <w:shd w:val="clear" w:color="auto" w:fill="auto"/>
          </w:tcPr>
          <w:p w14:paraId="1C166C56" w14:textId="77777777" w:rsidR="005C586F" w:rsidRPr="005C586F" w:rsidRDefault="005C586F" w:rsidP="00FB1649">
            <w:pPr>
              <w:pStyle w:val="TableContents"/>
              <w:rPr>
                <w:lang w:val="de-CH"/>
              </w:rPr>
            </w:pPr>
            <w:r w:rsidRPr="005C586F">
              <w:rPr>
                <w:vertAlign w:val="superscript"/>
                <w:lang w:val="de-CH"/>
              </w:rPr>
              <w:t>5</w:t>
            </w:r>
            <w:r w:rsidRPr="005C586F">
              <w:rPr>
                <w:lang w:val="de-CH"/>
              </w:rPr>
              <w:t> Der jährliche Beitrag im Sinne von Artikel 42 dieses Gesetzes deckt namentlich die Kosten für die Infrastrukturen und die jährlichen Betriebsinvestitionen der Universität.</w:t>
            </w:r>
          </w:p>
        </w:tc>
        <w:tc>
          <w:tcPr>
            <w:tcW w:w="5811" w:type="dxa"/>
            <w:tcBorders>
              <w:left w:val="single" w:sz="4" w:space="0" w:color="000000"/>
              <w:right w:val="single" w:sz="4" w:space="0" w:color="000000"/>
            </w:tcBorders>
          </w:tcPr>
          <w:p w14:paraId="3F211C66" w14:textId="68BD890B" w:rsidR="005C586F" w:rsidRPr="005C586F" w:rsidRDefault="005C586F" w:rsidP="00FB1649">
            <w:pPr>
              <w:pStyle w:val="TableContents"/>
              <w:rPr>
                <w:vertAlign w:val="superscript"/>
                <w:lang w:val="de-CH"/>
              </w:rPr>
            </w:pPr>
          </w:p>
        </w:tc>
      </w:tr>
      <w:tr w:rsidR="005C586F" w:rsidRPr="00552245" w14:paraId="4C5893D1" w14:textId="05279B02" w:rsidTr="005C586F">
        <w:trPr>
          <w:cantSplit/>
        </w:trPr>
        <w:tc>
          <w:tcPr>
            <w:tcW w:w="8931" w:type="dxa"/>
            <w:tcBorders>
              <w:left w:val="single" w:sz="4" w:space="0" w:color="000000"/>
              <w:right w:val="single" w:sz="4" w:space="0" w:color="000000"/>
            </w:tcBorders>
            <w:shd w:val="clear" w:color="auto" w:fill="auto"/>
          </w:tcPr>
          <w:p w14:paraId="70A6DC26" w14:textId="77777777" w:rsidR="005C586F" w:rsidRPr="005C586F" w:rsidRDefault="005C586F" w:rsidP="00FB1649">
            <w:pPr>
              <w:pStyle w:val="TableContents"/>
              <w:rPr>
                <w:lang w:val="de-CH"/>
              </w:rPr>
            </w:pPr>
            <w:r w:rsidRPr="005C586F">
              <w:rPr>
                <w:vertAlign w:val="superscript"/>
                <w:lang w:val="de-CH"/>
              </w:rPr>
              <w:t>6</w:t>
            </w:r>
            <w:r w:rsidRPr="005C586F">
              <w:rPr>
                <w:lang w:val="de-CH"/>
              </w:rPr>
              <w:t> Vorbehalten bleiben im Sinne des Gesetzes über die Geschäftsführung und den Finanzhaushalt des Kantons und deren Kontrolle (FHG) und seiner Verordnung die Finanzkompetenzen für Investitionen in Bezug auf Neubauten oder Umbauten.</w:t>
            </w:r>
          </w:p>
        </w:tc>
        <w:tc>
          <w:tcPr>
            <w:tcW w:w="5811" w:type="dxa"/>
            <w:tcBorders>
              <w:left w:val="single" w:sz="4" w:space="0" w:color="000000"/>
              <w:right w:val="single" w:sz="4" w:space="0" w:color="000000"/>
            </w:tcBorders>
          </w:tcPr>
          <w:p w14:paraId="5B725CB0" w14:textId="7A0F6297" w:rsidR="005C586F" w:rsidRPr="005C586F" w:rsidRDefault="005C586F" w:rsidP="00FB1649">
            <w:pPr>
              <w:pStyle w:val="TableContents"/>
              <w:rPr>
                <w:vertAlign w:val="superscript"/>
                <w:lang w:val="de-CH"/>
              </w:rPr>
            </w:pPr>
          </w:p>
        </w:tc>
      </w:tr>
      <w:tr w:rsidR="005C586F" w:rsidRPr="00552245" w14:paraId="0C28B530" w14:textId="2C5C9506" w:rsidTr="005C586F">
        <w:trPr>
          <w:cantSplit/>
        </w:trPr>
        <w:tc>
          <w:tcPr>
            <w:tcW w:w="8931" w:type="dxa"/>
            <w:tcBorders>
              <w:left w:val="single" w:sz="4" w:space="0" w:color="000000"/>
              <w:right w:val="single" w:sz="4" w:space="0" w:color="000000"/>
            </w:tcBorders>
            <w:shd w:val="clear" w:color="auto" w:fill="auto"/>
          </w:tcPr>
          <w:p w14:paraId="5BD4565B" w14:textId="77777777" w:rsidR="005C586F" w:rsidRDefault="005C586F" w:rsidP="00FB1649">
            <w:pPr>
              <w:pStyle w:val="TableContents"/>
              <w:rPr>
                <w:lang w:val="de-CH"/>
              </w:rPr>
            </w:pPr>
            <w:r w:rsidRPr="005C586F">
              <w:rPr>
                <w:vertAlign w:val="superscript"/>
                <w:lang w:val="de-CH"/>
              </w:rPr>
              <w:t>7</w:t>
            </w:r>
            <w:r w:rsidRPr="005C586F">
              <w:rPr>
                <w:lang w:val="de-CH"/>
              </w:rPr>
              <w:t> Die Vorschriften über die Infrastruktur und die Investitionen werden durch eine Verordnung des Staatsrats festgelegt.</w:t>
            </w:r>
          </w:p>
          <w:p w14:paraId="6E1D652A" w14:textId="77777777" w:rsidR="00AA4DF4" w:rsidRDefault="00AA4DF4" w:rsidP="00FB1649">
            <w:pPr>
              <w:pStyle w:val="TableContents"/>
              <w:rPr>
                <w:lang w:val="de-CH"/>
              </w:rPr>
            </w:pPr>
          </w:p>
          <w:p w14:paraId="526686EC" w14:textId="77777777" w:rsidR="00AA4DF4" w:rsidRDefault="00AA4DF4" w:rsidP="00FB1649">
            <w:pPr>
              <w:pStyle w:val="TableContents"/>
              <w:rPr>
                <w:lang w:val="de-CH"/>
              </w:rPr>
            </w:pPr>
          </w:p>
          <w:p w14:paraId="03CD6C98" w14:textId="77777777" w:rsidR="00AA4DF4" w:rsidRDefault="00AA4DF4" w:rsidP="00FB1649">
            <w:pPr>
              <w:pStyle w:val="TableContents"/>
              <w:rPr>
                <w:lang w:val="de-CH"/>
              </w:rPr>
            </w:pPr>
          </w:p>
          <w:p w14:paraId="7146FDB3" w14:textId="77777777" w:rsidR="00AA4DF4" w:rsidRDefault="00AA4DF4" w:rsidP="00FB1649">
            <w:pPr>
              <w:pStyle w:val="TableContents"/>
              <w:rPr>
                <w:lang w:val="de-CH"/>
              </w:rPr>
            </w:pPr>
          </w:p>
          <w:p w14:paraId="7CB008D6" w14:textId="77777777" w:rsidR="00AA4DF4" w:rsidRDefault="00AA4DF4" w:rsidP="00FB1649">
            <w:pPr>
              <w:pStyle w:val="TableContents"/>
              <w:rPr>
                <w:lang w:val="de-CH"/>
              </w:rPr>
            </w:pPr>
          </w:p>
          <w:p w14:paraId="7D2B960F" w14:textId="77777777" w:rsidR="00AA4DF4" w:rsidRPr="005C586F" w:rsidRDefault="00AA4DF4" w:rsidP="00FB1649">
            <w:pPr>
              <w:pStyle w:val="TableContents"/>
              <w:rPr>
                <w:lang w:val="de-CH"/>
              </w:rPr>
            </w:pPr>
          </w:p>
        </w:tc>
        <w:tc>
          <w:tcPr>
            <w:tcW w:w="5811" w:type="dxa"/>
            <w:tcBorders>
              <w:left w:val="single" w:sz="4" w:space="0" w:color="000000"/>
              <w:right w:val="single" w:sz="4" w:space="0" w:color="000000"/>
            </w:tcBorders>
          </w:tcPr>
          <w:p w14:paraId="76CDCC1C" w14:textId="0E913494" w:rsidR="005C586F" w:rsidRPr="005C586F" w:rsidRDefault="005C586F" w:rsidP="00FB1649">
            <w:pPr>
              <w:pStyle w:val="TableContents"/>
              <w:rPr>
                <w:vertAlign w:val="superscript"/>
                <w:lang w:val="de-CH"/>
              </w:rPr>
            </w:pPr>
          </w:p>
        </w:tc>
      </w:tr>
      <w:tr w:rsidR="005C586F" w:rsidRPr="005C586F" w14:paraId="0B5FC218" w14:textId="69988361" w:rsidTr="005C586F">
        <w:tc>
          <w:tcPr>
            <w:tcW w:w="8931" w:type="dxa"/>
            <w:tcBorders>
              <w:top w:val="single" w:sz="4" w:space="0" w:color="000000"/>
              <w:left w:val="single" w:sz="4" w:space="0" w:color="000000"/>
              <w:right w:val="single" w:sz="4" w:space="0" w:color="000000"/>
            </w:tcBorders>
            <w:shd w:val="clear" w:color="auto" w:fill="auto"/>
          </w:tcPr>
          <w:p w14:paraId="10BBB01B" w14:textId="77777777" w:rsidR="005C586F" w:rsidRPr="005C586F" w:rsidRDefault="005C586F" w:rsidP="00FB1649">
            <w:pPr>
              <w:pStyle w:val="TableContents"/>
              <w:rPr>
                <w:lang w:val="de-CH"/>
              </w:rPr>
            </w:pPr>
            <w:r w:rsidRPr="005C586F">
              <w:rPr>
                <w:b/>
                <w:bCs/>
                <w:sz w:val="22"/>
                <w:lang w:val="de-CH"/>
              </w:rPr>
              <w:lastRenderedPageBreak/>
              <w:t>7 Rechtsmittel</w:t>
            </w:r>
          </w:p>
        </w:tc>
        <w:tc>
          <w:tcPr>
            <w:tcW w:w="5811" w:type="dxa"/>
            <w:tcBorders>
              <w:top w:val="single" w:sz="4" w:space="0" w:color="000000"/>
              <w:left w:val="single" w:sz="4" w:space="0" w:color="000000"/>
              <w:right w:val="single" w:sz="4" w:space="0" w:color="000000"/>
            </w:tcBorders>
          </w:tcPr>
          <w:p w14:paraId="1AF50000" w14:textId="14CCBED8" w:rsidR="005C586F" w:rsidRPr="005C586F" w:rsidRDefault="005C586F" w:rsidP="00FB1649">
            <w:pPr>
              <w:pStyle w:val="TableContents"/>
              <w:rPr>
                <w:b/>
                <w:bCs/>
                <w:sz w:val="22"/>
                <w:lang w:val="de-CH"/>
              </w:rPr>
            </w:pPr>
          </w:p>
        </w:tc>
      </w:tr>
      <w:tr w:rsidR="005C586F" w:rsidRPr="00552245" w14:paraId="3BDEE4BF" w14:textId="5D7457F0" w:rsidTr="005C586F">
        <w:trPr>
          <w:cantSplit/>
        </w:trPr>
        <w:tc>
          <w:tcPr>
            <w:tcW w:w="8931" w:type="dxa"/>
            <w:tcBorders>
              <w:top w:val="single" w:sz="4" w:space="0" w:color="000000"/>
              <w:left w:val="single" w:sz="4" w:space="0" w:color="000000"/>
              <w:right w:val="single" w:sz="4" w:space="0" w:color="000000"/>
            </w:tcBorders>
            <w:shd w:val="clear" w:color="auto" w:fill="auto"/>
          </w:tcPr>
          <w:p w14:paraId="73A5D4BA" w14:textId="77777777" w:rsidR="005C586F" w:rsidRPr="005C586F" w:rsidRDefault="005C586F" w:rsidP="00FB1649">
            <w:pPr>
              <w:pStyle w:val="TableContents"/>
              <w:rPr>
                <w:lang w:val="de-CH"/>
              </w:rPr>
            </w:pPr>
            <w:r w:rsidRPr="005C586F">
              <w:rPr>
                <w:b/>
                <w:bCs/>
                <w:lang w:val="de-CH"/>
              </w:rPr>
              <w:t>Art.  47</w:t>
            </w:r>
            <w:r w:rsidRPr="005C586F">
              <w:rPr>
                <w:lang w:val="de-CH"/>
              </w:rPr>
              <w:br/>
            </w:r>
            <w:r w:rsidRPr="005C586F">
              <w:rPr>
                <w:sz w:val="14"/>
                <w:lang w:val="de-CH"/>
              </w:rPr>
              <w:t>Einsprache und Beschwerde betreffend Studierende im Rahmen des Studiums</w:t>
            </w:r>
          </w:p>
        </w:tc>
        <w:tc>
          <w:tcPr>
            <w:tcW w:w="5811" w:type="dxa"/>
            <w:tcBorders>
              <w:top w:val="single" w:sz="4" w:space="0" w:color="000000"/>
              <w:left w:val="single" w:sz="4" w:space="0" w:color="000000"/>
              <w:right w:val="single" w:sz="4" w:space="0" w:color="000000"/>
            </w:tcBorders>
          </w:tcPr>
          <w:p w14:paraId="535E7E02" w14:textId="6A7F2C30" w:rsidR="005C586F" w:rsidRPr="005C586F" w:rsidRDefault="005C586F" w:rsidP="00FB1649">
            <w:pPr>
              <w:pStyle w:val="TableContents"/>
              <w:rPr>
                <w:b/>
                <w:bCs/>
                <w:lang w:val="de-CH"/>
              </w:rPr>
            </w:pPr>
          </w:p>
        </w:tc>
      </w:tr>
      <w:tr w:rsidR="005C586F" w:rsidRPr="00552245" w14:paraId="4E4BF1EA" w14:textId="1EF4CF22" w:rsidTr="005C586F">
        <w:trPr>
          <w:cantSplit/>
        </w:trPr>
        <w:tc>
          <w:tcPr>
            <w:tcW w:w="8931" w:type="dxa"/>
            <w:tcBorders>
              <w:left w:val="single" w:sz="4" w:space="0" w:color="000000"/>
              <w:right w:val="single" w:sz="4" w:space="0" w:color="000000"/>
            </w:tcBorders>
            <w:shd w:val="clear" w:color="auto" w:fill="auto"/>
          </w:tcPr>
          <w:p w14:paraId="70FA52EB" w14:textId="77777777" w:rsidR="005C586F" w:rsidRPr="005C586F" w:rsidRDefault="005C586F" w:rsidP="00FB1649">
            <w:pPr>
              <w:pStyle w:val="TableContents"/>
              <w:rPr>
                <w:lang w:val="de-CH"/>
              </w:rPr>
            </w:pPr>
            <w:r w:rsidRPr="005C586F">
              <w:rPr>
                <w:vertAlign w:val="superscript"/>
                <w:lang w:val="de-CH"/>
              </w:rPr>
              <w:t>1</w:t>
            </w:r>
            <w:r w:rsidRPr="005C586F">
              <w:rPr>
                <w:lang w:val="de-CH"/>
              </w:rPr>
              <w:t> Studierende können sämtliche Entscheide der LFE im Zusammenhang mit ihrem Studium innerhalb von 30 Tagen mittels Einsprache anfechten.</w:t>
            </w:r>
          </w:p>
        </w:tc>
        <w:tc>
          <w:tcPr>
            <w:tcW w:w="5811" w:type="dxa"/>
            <w:tcBorders>
              <w:left w:val="single" w:sz="4" w:space="0" w:color="000000"/>
              <w:right w:val="single" w:sz="4" w:space="0" w:color="000000"/>
            </w:tcBorders>
          </w:tcPr>
          <w:p w14:paraId="30BB007A" w14:textId="42456A39" w:rsidR="005C586F" w:rsidRPr="005C586F" w:rsidRDefault="005C586F" w:rsidP="00FB1649">
            <w:pPr>
              <w:pStyle w:val="TableContents"/>
              <w:rPr>
                <w:vertAlign w:val="superscript"/>
                <w:lang w:val="de-CH"/>
              </w:rPr>
            </w:pPr>
          </w:p>
        </w:tc>
      </w:tr>
      <w:tr w:rsidR="005C586F" w:rsidRPr="00552245" w14:paraId="70E19CE2" w14:textId="65023EEB" w:rsidTr="005C586F">
        <w:trPr>
          <w:cantSplit/>
        </w:trPr>
        <w:tc>
          <w:tcPr>
            <w:tcW w:w="8931" w:type="dxa"/>
            <w:tcBorders>
              <w:left w:val="single" w:sz="4" w:space="0" w:color="000000"/>
              <w:right w:val="single" w:sz="4" w:space="0" w:color="000000"/>
            </w:tcBorders>
            <w:shd w:val="clear" w:color="auto" w:fill="auto"/>
          </w:tcPr>
          <w:p w14:paraId="528C7141" w14:textId="77777777" w:rsidR="005C586F" w:rsidRPr="005C586F" w:rsidRDefault="005C586F" w:rsidP="00FB1649">
            <w:pPr>
              <w:pStyle w:val="TableContents"/>
              <w:rPr>
                <w:lang w:val="de-CH"/>
              </w:rPr>
            </w:pPr>
            <w:r w:rsidRPr="005C586F">
              <w:rPr>
                <w:vertAlign w:val="superscript"/>
                <w:lang w:val="de-CH"/>
              </w:rPr>
              <w:t>2</w:t>
            </w:r>
            <w:r w:rsidRPr="005C586F">
              <w:rPr>
                <w:lang w:val="de-CH"/>
              </w:rPr>
              <w:t xml:space="preserve"> Gegen den </w:t>
            </w:r>
            <w:proofErr w:type="spellStart"/>
            <w:r w:rsidRPr="005C586F">
              <w:rPr>
                <w:lang w:val="de-CH"/>
              </w:rPr>
              <w:t>Einspracheentscheid</w:t>
            </w:r>
            <w:proofErr w:type="spellEnd"/>
            <w:r w:rsidRPr="005C586F">
              <w:rPr>
                <w:lang w:val="de-CH"/>
              </w:rPr>
              <w:t xml:space="preserve"> kann innerhalb von 30 Tagen nach Erhalt schriftlich und begründet Beschwerde bei der Rekurskommission eingereicht werden.</w:t>
            </w:r>
          </w:p>
        </w:tc>
        <w:tc>
          <w:tcPr>
            <w:tcW w:w="5811" w:type="dxa"/>
            <w:tcBorders>
              <w:left w:val="single" w:sz="4" w:space="0" w:color="000000"/>
              <w:right w:val="single" w:sz="4" w:space="0" w:color="000000"/>
            </w:tcBorders>
          </w:tcPr>
          <w:p w14:paraId="2234BA34" w14:textId="79B2BADC" w:rsidR="005C586F" w:rsidRPr="005C586F" w:rsidRDefault="005C586F" w:rsidP="00FB1649">
            <w:pPr>
              <w:pStyle w:val="TableContents"/>
              <w:rPr>
                <w:vertAlign w:val="superscript"/>
                <w:lang w:val="de-CH"/>
              </w:rPr>
            </w:pPr>
          </w:p>
        </w:tc>
      </w:tr>
      <w:tr w:rsidR="005C586F" w:rsidRPr="00552245" w14:paraId="022C8913" w14:textId="0E7F4F37" w:rsidTr="005C586F">
        <w:trPr>
          <w:cantSplit/>
        </w:trPr>
        <w:tc>
          <w:tcPr>
            <w:tcW w:w="8931" w:type="dxa"/>
            <w:tcBorders>
              <w:left w:val="single" w:sz="4" w:space="0" w:color="000000"/>
              <w:right w:val="single" w:sz="4" w:space="0" w:color="000000"/>
            </w:tcBorders>
            <w:shd w:val="clear" w:color="auto" w:fill="auto"/>
          </w:tcPr>
          <w:p w14:paraId="1A4C74E1" w14:textId="77777777" w:rsidR="005C586F" w:rsidRPr="005C586F" w:rsidRDefault="005C586F" w:rsidP="00FB1649">
            <w:pPr>
              <w:pStyle w:val="TableContents"/>
              <w:rPr>
                <w:lang w:val="de-CH"/>
              </w:rPr>
            </w:pPr>
            <w:r w:rsidRPr="005C586F">
              <w:rPr>
                <w:vertAlign w:val="superscript"/>
                <w:lang w:val="de-CH"/>
              </w:rPr>
              <w:t>3</w:t>
            </w:r>
            <w:r w:rsidRPr="005C586F">
              <w:rPr>
                <w:lang w:val="de-CH"/>
              </w:rPr>
              <w:t> Die übrigen Beschwerden, die sich aus der Anwendung dieses Gesetzes ergeben, werden in erster Instanz der Rekurskommission vorgelegt.</w:t>
            </w:r>
          </w:p>
        </w:tc>
        <w:tc>
          <w:tcPr>
            <w:tcW w:w="5811" w:type="dxa"/>
            <w:tcBorders>
              <w:left w:val="single" w:sz="4" w:space="0" w:color="000000"/>
              <w:right w:val="single" w:sz="4" w:space="0" w:color="000000"/>
            </w:tcBorders>
          </w:tcPr>
          <w:p w14:paraId="450EAE59" w14:textId="1354C9B9" w:rsidR="005C586F" w:rsidRPr="005C586F" w:rsidRDefault="005C586F" w:rsidP="00FB1649">
            <w:pPr>
              <w:pStyle w:val="TableContents"/>
              <w:rPr>
                <w:vertAlign w:val="superscript"/>
                <w:lang w:val="de-CH"/>
              </w:rPr>
            </w:pPr>
          </w:p>
        </w:tc>
      </w:tr>
      <w:tr w:rsidR="005C586F" w:rsidRPr="00552245" w14:paraId="0B07AF07" w14:textId="3657A74E" w:rsidTr="005C586F">
        <w:trPr>
          <w:cantSplit/>
        </w:trPr>
        <w:tc>
          <w:tcPr>
            <w:tcW w:w="8931" w:type="dxa"/>
            <w:tcBorders>
              <w:left w:val="single" w:sz="4" w:space="0" w:color="000000"/>
              <w:right w:val="single" w:sz="4" w:space="0" w:color="000000"/>
            </w:tcBorders>
            <w:shd w:val="clear" w:color="auto" w:fill="auto"/>
          </w:tcPr>
          <w:p w14:paraId="01934D43" w14:textId="77777777" w:rsidR="005C586F" w:rsidRPr="005C586F" w:rsidRDefault="005C586F" w:rsidP="00FB1649">
            <w:pPr>
              <w:pStyle w:val="TableContents"/>
              <w:rPr>
                <w:lang w:val="de-CH"/>
              </w:rPr>
            </w:pPr>
            <w:r w:rsidRPr="005C586F">
              <w:rPr>
                <w:vertAlign w:val="superscript"/>
                <w:lang w:val="de-CH"/>
              </w:rPr>
              <w:t>4</w:t>
            </w:r>
            <w:r w:rsidRPr="005C586F">
              <w:rPr>
                <w:lang w:val="de-CH"/>
              </w:rPr>
              <w:t> Entscheide der Rekurskommission können innerhalb von 30 Tagen beim Kantonsgericht angefochten werden.</w:t>
            </w:r>
          </w:p>
        </w:tc>
        <w:tc>
          <w:tcPr>
            <w:tcW w:w="5811" w:type="dxa"/>
            <w:tcBorders>
              <w:left w:val="single" w:sz="4" w:space="0" w:color="000000"/>
              <w:right w:val="single" w:sz="4" w:space="0" w:color="000000"/>
            </w:tcBorders>
          </w:tcPr>
          <w:p w14:paraId="5BBA34A6" w14:textId="347947E5" w:rsidR="005C586F" w:rsidRPr="005C586F" w:rsidRDefault="005C586F" w:rsidP="00FB1649">
            <w:pPr>
              <w:pStyle w:val="TableContents"/>
              <w:rPr>
                <w:vertAlign w:val="superscript"/>
                <w:lang w:val="de-CH"/>
              </w:rPr>
            </w:pPr>
          </w:p>
        </w:tc>
      </w:tr>
      <w:tr w:rsidR="005C586F" w:rsidRPr="00552245" w14:paraId="62A19E26" w14:textId="5DF0A0F8" w:rsidTr="005C586F">
        <w:trPr>
          <w:cantSplit/>
        </w:trPr>
        <w:tc>
          <w:tcPr>
            <w:tcW w:w="8931" w:type="dxa"/>
            <w:tcBorders>
              <w:left w:val="single" w:sz="4" w:space="0" w:color="000000"/>
              <w:right w:val="single" w:sz="4" w:space="0" w:color="000000"/>
            </w:tcBorders>
            <w:shd w:val="clear" w:color="auto" w:fill="auto"/>
          </w:tcPr>
          <w:p w14:paraId="40D2660B" w14:textId="77777777" w:rsidR="005C586F" w:rsidRPr="005C586F" w:rsidRDefault="005C586F" w:rsidP="00FB1649">
            <w:pPr>
              <w:pStyle w:val="TableContents"/>
              <w:rPr>
                <w:lang w:val="de-CH"/>
              </w:rPr>
            </w:pPr>
            <w:r w:rsidRPr="005C586F">
              <w:rPr>
                <w:vertAlign w:val="superscript"/>
                <w:lang w:val="de-CH"/>
              </w:rPr>
              <w:t>5</w:t>
            </w:r>
            <w:r w:rsidRPr="005C586F">
              <w:rPr>
                <w:lang w:val="de-CH"/>
              </w:rPr>
              <w:t> Das Gesetz über das Verwaltungsverfahren und die Verwaltungsrechtspflege (VVRG) regelt das Verfahren.</w:t>
            </w:r>
          </w:p>
        </w:tc>
        <w:tc>
          <w:tcPr>
            <w:tcW w:w="5811" w:type="dxa"/>
            <w:tcBorders>
              <w:left w:val="single" w:sz="4" w:space="0" w:color="000000"/>
              <w:right w:val="single" w:sz="4" w:space="0" w:color="000000"/>
            </w:tcBorders>
          </w:tcPr>
          <w:p w14:paraId="735C3C0F" w14:textId="3122437C" w:rsidR="005C586F" w:rsidRPr="005C586F" w:rsidRDefault="005C586F" w:rsidP="00FB1649">
            <w:pPr>
              <w:pStyle w:val="TableContents"/>
              <w:rPr>
                <w:vertAlign w:val="superscript"/>
                <w:lang w:val="de-CH"/>
              </w:rPr>
            </w:pPr>
          </w:p>
        </w:tc>
      </w:tr>
      <w:tr w:rsidR="005C586F" w:rsidRPr="005C586F" w14:paraId="5973318E" w14:textId="1E966752" w:rsidTr="005C586F">
        <w:trPr>
          <w:cantSplit/>
        </w:trPr>
        <w:tc>
          <w:tcPr>
            <w:tcW w:w="8931" w:type="dxa"/>
            <w:tcBorders>
              <w:top w:val="single" w:sz="4" w:space="0" w:color="000000"/>
              <w:left w:val="single" w:sz="4" w:space="0" w:color="000000"/>
              <w:right w:val="single" w:sz="4" w:space="0" w:color="000000"/>
            </w:tcBorders>
            <w:shd w:val="clear" w:color="auto" w:fill="auto"/>
          </w:tcPr>
          <w:p w14:paraId="6D3D0845" w14:textId="77777777" w:rsidR="005C586F" w:rsidRPr="005C586F" w:rsidRDefault="005C586F" w:rsidP="00FB1649">
            <w:pPr>
              <w:pStyle w:val="TableContents"/>
              <w:rPr>
                <w:lang w:val="de-CH"/>
              </w:rPr>
            </w:pPr>
            <w:r w:rsidRPr="005C586F">
              <w:rPr>
                <w:b/>
                <w:bCs/>
                <w:lang w:val="de-CH"/>
              </w:rPr>
              <w:t>Art.  48</w:t>
            </w:r>
            <w:r w:rsidRPr="005C586F">
              <w:rPr>
                <w:lang w:val="de-CH"/>
              </w:rPr>
              <w:br/>
            </w:r>
            <w:r w:rsidRPr="005C586F">
              <w:rPr>
                <w:sz w:val="14"/>
                <w:lang w:val="de-CH"/>
              </w:rPr>
              <w:t>Beschwerden des Universitätspersonals</w:t>
            </w:r>
          </w:p>
        </w:tc>
        <w:tc>
          <w:tcPr>
            <w:tcW w:w="5811" w:type="dxa"/>
            <w:tcBorders>
              <w:top w:val="single" w:sz="4" w:space="0" w:color="000000"/>
              <w:left w:val="single" w:sz="4" w:space="0" w:color="000000"/>
              <w:right w:val="single" w:sz="4" w:space="0" w:color="000000"/>
            </w:tcBorders>
          </w:tcPr>
          <w:p w14:paraId="0B068890" w14:textId="7ACD1855" w:rsidR="005C586F" w:rsidRPr="005C586F" w:rsidRDefault="005C586F" w:rsidP="00FB1649">
            <w:pPr>
              <w:pStyle w:val="TableContents"/>
              <w:rPr>
                <w:b/>
                <w:bCs/>
                <w:lang w:val="de-CH"/>
              </w:rPr>
            </w:pPr>
          </w:p>
        </w:tc>
      </w:tr>
      <w:tr w:rsidR="005C586F" w:rsidRPr="00552245" w14:paraId="602C790E" w14:textId="001EE525" w:rsidTr="005C586F">
        <w:trPr>
          <w:cantSplit/>
        </w:trPr>
        <w:tc>
          <w:tcPr>
            <w:tcW w:w="8931" w:type="dxa"/>
            <w:tcBorders>
              <w:left w:val="single" w:sz="4" w:space="0" w:color="000000"/>
              <w:right w:val="single" w:sz="4" w:space="0" w:color="000000"/>
            </w:tcBorders>
            <w:shd w:val="clear" w:color="auto" w:fill="auto"/>
          </w:tcPr>
          <w:p w14:paraId="33410368"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Rechtsmittel, die sich aus der Anwendung des vorliegenden Gesetzes betreffend das Personal ergeben, werden vom Staatsrat auf dem Verordnungsweg festgelegt.</w:t>
            </w:r>
          </w:p>
        </w:tc>
        <w:tc>
          <w:tcPr>
            <w:tcW w:w="5811" w:type="dxa"/>
            <w:tcBorders>
              <w:left w:val="single" w:sz="4" w:space="0" w:color="000000"/>
              <w:right w:val="single" w:sz="4" w:space="0" w:color="000000"/>
            </w:tcBorders>
          </w:tcPr>
          <w:p w14:paraId="3C496C52" w14:textId="04CCC612" w:rsidR="005C586F" w:rsidRPr="005C586F" w:rsidRDefault="005C586F" w:rsidP="00FB1649">
            <w:pPr>
              <w:pStyle w:val="TableContents"/>
              <w:rPr>
                <w:vertAlign w:val="superscript"/>
                <w:lang w:val="de-CH"/>
              </w:rPr>
            </w:pPr>
          </w:p>
        </w:tc>
      </w:tr>
      <w:tr w:rsidR="005C586F" w:rsidRPr="005C586F" w14:paraId="4C05C481" w14:textId="4D3F1F05" w:rsidTr="005C586F">
        <w:tc>
          <w:tcPr>
            <w:tcW w:w="8931" w:type="dxa"/>
            <w:tcBorders>
              <w:top w:val="single" w:sz="4" w:space="0" w:color="000000"/>
              <w:left w:val="single" w:sz="4" w:space="0" w:color="000000"/>
              <w:bottom w:val="single" w:sz="4" w:space="0" w:color="000000"/>
              <w:right w:val="single" w:sz="4" w:space="0" w:color="000000"/>
            </w:tcBorders>
            <w:shd w:val="clear" w:color="auto" w:fill="auto"/>
          </w:tcPr>
          <w:p w14:paraId="252D0AD8" w14:textId="77777777" w:rsidR="005C586F" w:rsidRPr="005C586F" w:rsidRDefault="005C586F" w:rsidP="00FB1649">
            <w:pPr>
              <w:pStyle w:val="TableContents"/>
              <w:rPr>
                <w:lang w:val="de-CH"/>
              </w:rPr>
            </w:pPr>
            <w:r w:rsidRPr="005C586F">
              <w:rPr>
                <w:b/>
                <w:bCs/>
                <w:sz w:val="22"/>
                <w:lang w:val="de-CH"/>
              </w:rPr>
              <w:t>8 Übergangs- und Schlussbestimmungen</w:t>
            </w:r>
          </w:p>
        </w:tc>
        <w:tc>
          <w:tcPr>
            <w:tcW w:w="5811" w:type="dxa"/>
            <w:tcBorders>
              <w:top w:val="single" w:sz="4" w:space="0" w:color="000000"/>
              <w:left w:val="single" w:sz="4" w:space="0" w:color="000000"/>
              <w:bottom w:val="single" w:sz="4" w:space="0" w:color="000000"/>
              <w:right w:val="single" w:sz="4" w:space="0" w:color="000000"/>
            </w:tcBorders>
          </w:tcPr>
          <w:p w14:paraId="0995E0A1" w14:textId="64D61999" w:rsidR="005C586F" w:rsidRPr="005C586F" w:rsidRDefault="005C586F" w:rsidP="00FB1649">
            <w:pPr>
              <w:pStyle w:val="TableContents"/>
              <w:rPr>
                <w:b/>
                <w:bCs/>
                <w:sz w:val="22"/>
                <w:lang w:val="de-CH"/>
              </w:rPr>
            </w:pPr>
          </w:p>
        </w:tc>
      </w:tr>
      <w:tr w:rsidR="005C586F" w:rsidRPr="005C586F" w14:paraId="6A7FE9B7" w14:textId="3E52C0FC" w:rsidTr="005C586F">
        <w:trPr>
          <w:cantSplit/>
        </w:trPr>
        <w:tc>
          <w:tcPr>
            <w:tcW w:w="8931" w:type="dxa"/>
            <w:tcBorders>
              <w:top w:val="single" w:sz="4" w:space="0" w:color="000000"/>
              <w:left w:val="single" w:sz="4" w:space="0" w:color="000000"/>
              <w:right w:val="single" w:sz="4" w:space="0" w:color="000000"/>
            </w:tcBorders>
            <w:shd w:val="clear" w:color="auto" w:fill="auto"/>
          </w:tcPr>
          <w:p w14:paraId="14506002" w14:textId="77777777" w:rsidR="005C586F" w:rsidRPr="005C586F" w:rsidRDefault="005C586F" w:rsidP="00FB1649">
            <w:pPr>
              <w:pStyle w:val="TableContents"/>
              <w:rPr>
                <w:lang w:val="de-CH"/>
              </w:rPr>
            </w:pPr>
            <w:r w:rsidRPr="005C586F">
              <w:rPr>
                <w:b/>
                <w:bCs/>
                <w:lang w:val="de-CH"/>
              </w:rPr>
              <w:t>Art.  49</w:t>
            </w:r>
            <w:r w:rsidRPr="005C586F">
              <w:rPr>
                <w:lang w:val="de-CH"/>
              </w:rPr>
              <w:br/>
            </w:r>
            <w:r w:rsidRPr="005C586F">
              <w:rPr>
                <w:sz w:val="14"/>
                <w:lang w:val="de-CH"/>
              </w:rPr>
              <w:t>Übergangsbestimmungen</w:t>
            </w:r>
          </w:p>
        </w:tc>
        <w:tc>
          <w:tcPr>
            <w:tcW w:w="5811" w:type="dxa"/>
            <w:tcBorders>
              <w:top w:val="single" w:sz="4" w:space="0" w:color="000000"/>
              <w:left w:val="single" w:sz="4" w:space="0" w:color="000000"/>
              <w:right w:val="single" w:sz="4" w:space="0" w:color="000000"/>
            </w:tcBorders>
          </w:tcPr>
          <w:p w14:paraId="07C265A2" w14:textId="2E2B9F41" w:rsidR="005C586F" w:rsidRPr="005C586F" w:rsidRDefault="005C586F" w:rsidP="00FB1649">
            <w:pPr>
              <w:pStyle w:val="TableContents"/>
              <w:rPr>
                <w:b/>
                <w:bCs/>
                <w:lang w:val="de-CH"/>
              </w:rPr>
            </w:pPr>
          </w:p>
        </w:tc>
      </w:tr>
      <w:tr w:rsidR="005C586F" w:rsidRPr="00552245" w14:paraId="5C7C81D1" w14:textId="6A807693" w:rsidTr="005C586F">
        <w:trPr>
          <w:cantSplit/>
        </w:trPr>
        <w:tc>
          <w:tcPr>
            <w:tcW w:w="8931" w:type="dxa"/>
            <w:tcBorders>
              <w:left w:val="single" w:sz="4" w:space="0" w:color="000000"/>
              <w:right w:val="single" w:sz="4" w:space="0" w:color="000000"/>
            </w:tcBorders>
            <w:shd w:val="clear" w:color="auto" w:fill="auto"/>
          </w:tcPr>
          <w:p w14:paraId="48360C23"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Modalitäten der anfänglichen Übertragungen zwischen den Partnern, insbesondere des Personals, der Bildungs- und Forschungsaktivitäten, der Infrastruktur sowie der Aktiva und Passiva, werden vom Staatsrat auf dem Verordnungsweg festgelegt.</w:t>
            </w:r>
          </w:p>
        </w:tc>
        <w:tc>
          <w:tcPr>
            <w:tcW w:w="5811" w:type="dxa"/>
            <w:tcBorders>
              <w:left w:val="single" w:sz="4" w:space="0" w:color="000000"/>
              <w:right w:val="single" w:sz="4" w:space="0" w:color="000000"/>
            </w:tcBorders>
          </w:tcPr>
          <w:p w14:paraId="5D51DCD6" w14:textId="62C48149" w:rsidR="005C586F" w:rsidRPr="005C586F" w:rsidRDefault="005C586F" w:rsidP="00FB1649">
            <w:pPr>
              <w:pStyle w:val="TableContents"/>
              <w:rPr>
                <w:vertAlign w:val="superscript"/>
                <w:lang w:val="de-CH"/>
              </w:rPr>
            </w:pPr>
          </w:p>
        </w:tc>
      </w:tr>
      <w:tr w:rsidR="005C586F" w:rsidRPr="00552245" w14:paraId="503A1D03" w14:textId="011BDD5F" w:rsidTr="005C586F">
        <w:trPr>
          <w:cantSplit/>
        </w:trPr>
        <w:tc>
          <w:tcPr>
            <w:tcW w:w="8931" w:type="dxa"/>
            <w:tcBorders>
              <w:left w:val="single" w:sz="4" w:space="0" w:color="000000"/>
              <w:bottom w:val="single" w:sz="4" w:space="0" w:color="auto"/>
              <w:right w:val="single" w:sz="4" w:space="0" w:color="000000"/>
            </w:tcBorders>
            <w:shd w:val="clear" w:color="auto" w:fill="auto"/>
          </w:tcPr>
          <w:p w14:paraId="2F8D065E" w14:textId="77777777" w:rsidR="005C586F" w:rsidRPr="005C586F" w:rsidRDefault="005C586F" w:rsidP="00FB1649">
            <w:pPr>
              <w:pStyle w:val="TableContents"/>
              <w:rPr>
                <w:lang w:val="de-CH"/>
              </w:rPr>
            </w:pPr>
            <w:r w:rsidRPr="005C586F">
              <w:rPr>
                <w:vertAlign w:val="superscript"/>
                <w:lang w:val="de-CH"/>
              </w:rPr>
              <w:t>2</w:t>
            </w:r>
            <w:r w:rsidRPr="005C586F">
              <w:rPr>
                <w:lang w:val="de-CH"/>
              </w:rPr>
              <w:t> Die Folgen von Nichterhalt oder Verlust der institutionellen Akkreditierung als Universität nach den Artikeln 28 und 29 des HFKG werden vom Staatsrat auf dem Verordnungsweg geregelt.</w:t>
            </w:r>
          </w:p>
        </w:tc>
        <w:tc>
          <w:tcPr>
            <w:tcW w:w="5811" w:type="dxa"/>
            <w:tcBorders>
              <w:left w:val="single" w:sz="4" w:space="0" w:color="000000"/>
              <w:bottom w:val="single" w:sz="4" w:space="0" w:color="auto"/>
              <w:right w:val="single" w:sz="4" w:space="0" w:color="000000"/>
            </w:tcBorders>
          </w:tcPr>
          <w:p w14:paraId="250827E8" w14:textId="5A9196F6" w:rsidR="005C586F" w:rsidRPr="005C586F" w:rsidRDefault="005C586F" w:rsidP="00FB1649">
            <w:pPr>
              <w:pStyle w:val="TableContents"/>
              <w:rPr>
                <w:vertAlign w:val="superscript"/>
                <w:lang w:val="de-CH"/>
              </w:rPr>
            </w:pPr>
          </w:p>
        </w:tc>
      </w:tr>
    </w:tbl>
    <w:p w14:paraId="76849602" w14:textId="77777777" w:rsidR="00F71EBF" w:rsidRPr="005C586F" w:rsidRDefault="00F71EBF">
      <w:pPr>
        <w:rPr>
          <w:lang w:val="de-CH"/>
        </w:rPr>
      </w:pPr>
    </w:p>
    <w:sectPr w:rsidR="00F71EBF" w:rsidRPr="005C586F" w:rsidSect="008D2DFE">
      <w:headerReference w:type="even" r:id="rId9"/>
      <w:headerReference w:type="default" r:id="rId10"/>
      <w:headerReference w:type="first" r:id="rId11"/>
      <w:footnotePr>
        <w:numRestart w:val="eachPage"/>
      </w:footnotePr>
      <w:pgSz w:w="16838" w:h="11906" w:orient="landscape"/>
      <w:pgMar w:top="709" w:right="850" w:bottom="284" w:left="1134" w:header="426" w:footer="567" w:gutter="0"/>
      <w:cols w:space="720"/>
      <w:titlePg/>
      <w:docGrid w:linePitch="245" w:charSpace="92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AD108" w14:textId="77777777" w:rsidR="00EA3995" w:rsidRDefault="00EA3995">
      <w:r>
        <w:separator/>
      </w:r>
    </w:p>
  </w:endnote>
  <w:endnote w:type="continuationSeparator" w:id="0">
    <w:p w14:paraId="125E2117" w14:textId="77777777" w:rsidR="00EA3995" w:rsidRDefault="00EA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EAF77" w14:textId="77777777" w:rsidR="00EA3995" w:rsidRDefault="00EA3995">
      <w:r>
        <w:separator/>
      </w:r>
    </w:p>
  </w:footnote>
  <w:footnote w:type="continuationSeparator" w:id="0">
    <w:p w14:paraId="0F6B3FF8" w14:textId="77777777" w:rsidR="00EA3995" w:rsidRDefault="00EA3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D31B7" w14:textId="77777777" w:rsidR="00FF1B7E" w:rsidRPr="00987427" w:rsidRDefault="00FF1B7E" w:rsidP="00987427">
    <w:pPr>
      <w:pStyle w:val="Kopfzeile"/>
      <w:spacing w:line="240" w:lineRule="exact"/>
      <w:jc w:val="center"/>
    </w:pPr>
    <w:r>
      <w:rPr>
        <w:sz w:val="16"/>
      </w:rPr>
      <w:t xml:space="preserve">- </w:t>
    </w:r>
    <w:r>
      <w:rPr>
        <w:sz w:val="16"/>
      </w:rPr>
      <w:fldChar w:fldCharType="begin"/>
    </w:r>
    <w:r>
      <w:rPr>
        <w:sz w:val="16"/>
      </w:rPr>
      <w:instrText xml:space="preserve"> PAGE </w:instrText>
    </w:r>
    <w:r>
      <w:rPr>
        <w:sz w:val="16"/>
      </w:rPr>
      <w:fldChar w:fldCharType="separate"/>
    </w:r>
    <w:r w:rsidR="00BB6A4C">
      <w:rPr>
        <w:noProof/>
        <w:sz w:val="16"/>
      </w:rPr>
      <w:t>2</w:t>
    </w:r>
    <w:r>
      <w:rPr>
        <w:sz w:val="16"/>
      </w:rPr>
      <w:fldChar w:fldCharType="end"/>
    </w: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7BF28" w14:textId="77777777" w:rsidR="00FF1B7E" w:rsidRPr="00987427" w:rsidRDefault="00FF1B7E" w:rsidP="00987427">
    <w:pPr>
      <w:pStyle w:val="Kopfzeile"/>
      <w:spacing w:line="240" w:lineRule="exact"/>
      <w:jc w:val="center"/>
    </w:pPr>
    <w:r>
      <w:rPr>
        <w:sz w:val="16"/>
      </w:rPr>
      <w:t xml:space="preserve">- </w:t>
    </w:r>
    <w:r>
      <w:rPr>
        <w:sz w:val="16"/>
      </w:rPr>
      <w:fldChar w:fldCharType="begin"/>
    </w:r>
    <w:r>
      <w:rPr>
        <w:sz w:val="16"/>
      </w:rPr>
      <w:instrText xml:space="preserve"> PAGE </w:instrText>
    </w:r>
    <w:r>
      <w:rPr>
        <w:sz w:val="16"/>
      </w:rPr>
      <w:fldChar w:fldCharType="separate"/>
    </w:r>
    <w:r w:rsidR="00BB6A4C">
      <w:rPr>
        <w:noProof/>
        <w:sz w:val="16"/>
      </w:rPr>
      <w:t>11</w:t>
    </w:r>
    <w:r>
      <w:rPr>
        <w:sz w:val="16"/>
      </w:rPr>
      <w:fldChar w:fldCharType="end"/>
    </w:r>
    <w:r>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A338E" w14:textId="77777777" w:rsidR="00FF1B7E" w:rsidRDefault="00FF1B7E">
    <w:pPr>
      <w:pStyle w:val="Kopfzeile"/>
      <w:spacing w:line="240" w:lineRule="exact"/>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96819"/>
    <w:multiLevelType w:val="hybridMultilevel"/>
    <w:tmpl w:val="A2B0AAD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73B778D2"/>
    <w:multiLevelType w:val="hybridMultilevel"/>
    <w:tmpl w:val="C6CE602E"/>
    <w:lvl w:ilvl="0" w:tplc="100C0017">
      <w:start w:val="1"/>
      <w:numFmt w:val="lowerLetter"/>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16cid:durableId="266741261">
    <w:abstractNumId w:val="1"/>
  </w:num>
  <w:num w:numId="2" w16cid:durableId="1096168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autoHyphenation/>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58"/>
    <w:rsid w:val="00012E14"/>
    <w:rsid w:val="00034AB0"/>
    <w:rsid w:val="000675B3"/>
    <w:rsid w:val="00075D84"/>
    <w:rsid w:val="00085046"/>
    <w:rsid w:val="000B7E20"/>
    <w:rsid w:val="000D0763"/>
    <w:rsid w:val="000E52AF"/>
    <w:rsid w:val="000E668A"/>
    <w:rsid w:val="001670FE"/>
    <w:rsid w:val="00182FFB"/>
    <w:rsid w:val="00190E92"/>
    <w:rsid w:val="001B16DA"/>
    <w:rsid w:val="001C3865"/>
    <w:rsid w:val="001D73F0"/>
    <w:rsid w:val="001E790B"/>
    <w:rsid w:val="00230629"/>
    <w:rsid w:val="0026367F"/>
    <w:rsid w:val="00293141"/>
    <w:rsid w:val="00355905"/>
    <w:rsid w:val="00362D68"/>
    <w:rsid w:val="0038434A"/>
    <w:rsid w:val="003B12D8"/>
    <w:rsid w:val="003C7EDD"/>
    <w:rsid w:val="00466DED"/>
    <w:rsid w:val="00474EAA"/>
    <w:rsid w:val="00490E7B"/>
    <w:rsid w:val="004C24C3"/>
    <w:rsid w:val="004C6ABB"/>
    <w:rsid w:val="005016A3"/>
    <w:rsid w:val="00517219"/>
    <w:rsid w:val="00536328"/>
    <w:rsid w:val="00552245"/>
    <w:rsid w:val="005C586F"/>
    <w:rsid w:val="005D3454"/>
    <w:rsid w:val="005D4432"/>
    <w:rsid w:val="005E367B"/>
    <w:rsid w:val="006611AF"/>
    <w:rsid w:val="00670412"/>
    <w:rsid w:val="00675F13"/>
    <w:rsid w:val="006D3F28"/>
    <w:rsid w:val="006E75E6"/>
    <w:rsid w:val="00746C03"/>
    <w:rsid w:val="007F6C58"/>
    <w:rsid w:val="008208A2"/>
    <w:rsid w:val="0084010E"/>
    <w:rsid w:val="008B5436"/>
    <w:rsid w:val="008D2DFE"/>
    <w:rsid w:val="008D4B26"/>
    <w:rsid w:val="00957727"/>
    <w:rsid w:val="00981C40"/>
    <w:rsid w:val="00987427"/>
    <w:rsid w:val="00992ADF"/>
    <w:rsid w:val="009D7715"/>
    <w:rsid w:val="00AA4DF4"/>
    <w:rsid w:val="00AF6956"/>
    <w:rsid w:val="00B133A3"/>
    <w:rsid w:val="00B568A7"/>
    <w:rsid w:val="00B66812"/>
    <w:rsid w:val="00BB6A4C"/>
    <w:rsid w:val="00C06A05"/>
    <w:rsid w:val="00C175F6"/>
    <w:rsid w:val="00D77BA5"/>
    <w:rsid w:val="00DB5FD8"/>
    <w:rsid w:val="00E17ED5"/>
    <w:rsid w:val="00E2457B"/>
    <w:rsid w:val="00E25801"/>
    <w:rsid w:val="00E3662C"/>
    <w:rsid w:val="00EA3995"/>
    <w:rsid w:val="00EA7060"/>
    <w:rsid w:val="00EA7D0A"/>
    <w:rsid w:val="00EB084D"/>
    <w:rsid w:val="00ED2925"/>
    <w:rsid w:val="00EE5A82"/>
    <w:rsid w:val="00EF44F8"/>
    <w:rsid w:val="00F07D85"/>
    <w:rsid w:val="00F34EB1"/>
    <w:rsid w:val="00F70682"/>
    <w:rsid w:val="00F70D3F"/>
    <w:rsid w:val="00F71EBF"/>
    <w:rsid w:val="00F743AA"/>
    <w:rsid w:val="00F97755"/>
    <w:rsid w:val="00FC3A05"/>
    <w:rsid w:val="00FD502E"/>
    <w:rsid w:val="00FD7A81"/>
    <w:rsid w:val="00FF1B7E"/>
  </w:rsids>
  <m:mathPr>
    <m:mathFont m:val="Cambria Math"/>
    <m:brkBin m:val="before"/>
    <m:brkBinSub m:val="--"/>
    <m:smallFrac m:val="0"/>
    <m:dispDef/>
    <m:lMargin m:val="0"/>
    <m:rMargin m:val="0"/>
    <m:defJc m:val="centerGroup"/>
    <m:wrapRight/>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E0C794B"/>
  <w15:chartTrackingRefBased/>
  <w15:docId w15:val="{1DC6AA70-9305-42D4-880D-79CD7E20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keepLines/>
      <w:widowControl w:val="0"/>
      <w:tabs>
        <w:tab w:val="right" w:pos="14854"/>
      </w:tabs>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Funotenzeichen">
    <w:name w:val="footnote reference"/>
    <w:rPr>
      <w:b w:val="0"/>
      <w:vertAlign w:val="superscript"/>
    </w:rPr>
  </w:style>
  <w:style w:type="character" w:customStyle="1" w:styleId="FootnoteCharacters">
    <w:name w:val="Footnote Characters"/>
    <w:rPr>
      <w:rFonts w:ascii="Arial" w:hAnsi="Arial"/>
      <w:vertAlign w:val="superscript"/>
    </w:rPr>
  </w:style>
  <w:style w:type="character" w:styleId="Hyperlink">
    <w:name w:val="Hyperlink"/>
    <w:rPr>
      <w:color w:val="000080"/>
      <w:u w:val="single"/>
    </w:rPr>
  </w:style>
  <w:style w:type="paragraph" w:customStyle="1" w:styleId="Autor">
    <w:name w:val="Autor"/>
    <w:basedOn w:val="Standard"/>
    <w:rPr>
      <w:i/>
      <w:iCs/>
    </w:rPr>
  </w:style>
  <w:style w:type="paragraph" w:customStyle="1" w:styleId="Aktion">
    <w:name w:val="Aktion"/>
    <w:basedOn w:val="Standard"/>
    <w:rPr>
      <w:i/>
      <w:iCs/>
    </w:rPr>
  </w:style>
  <w:style w:type="paragraph" w:customStyle="1" w:styleId="EmptySectionRemark">
    <w:name w:val="Empty_Section_Remark"/>
    <w:basedOn w:val="Standard"/>
    <w:rPr>
      <w:i/>
      <w:iCs/>
    </w:rPr>
  </w:style>
  <w:style w:type="paragraph" w:customStyle="1" w:styleId="StandardvorAufzhlung">
    <w:name w:val="Standard vor Aufzählung"/>
    <w:basedOn w:val="Standard"/>
  </w:style>
  <w:style w:type="paragraph" w:customStyle="1" w:styleId="StandardvorTabelle">
    <w:name w:val="Standard vor Tabelle"/>
    <w:basedOn w:val="Standard"/>
  </w:style>
  <w:style w:type="paragraph" w:styleId="Kopfzeile">
    <w:name w:val="header"/>
    <w:pPr>
      <w:widowControl w:val="0"/>
      <w:tabs>
        <w:tab w:val="right" w:pos="14854"/>
      </w:tabs>
      <w:suppressAutoHyphens/>
    </w:pPr>
    <w:rPr>
      <w:rFonts w:ascii="Arial" w:hAnsi="Arial"/>
      <w:sz w:val="18"/>
    </w:rPr>
  </w:style>
  <w:style w:type="paragraph" w:styleId="Fuzeile">
    <w:name w:val="footer"/>
    <w:basedOn w:val="Kopfzeile"/>
  </w:style>
  <w:style w:type="paragraph" w:customStyle="1" w:styleId="Erlasstitel">
    <w:name w:val="Erlasstitel"/>
    <w:basedOn w:val="Standard"/>
    <w:next w:val="Datum1"/>
    <w:pPr>
      <w:keepNext/>
      <w:suppressAutoHyphens/>
      <w:spacing w:before="240" w:after="240"/>
    </w:pPr>
    <w:rPr>
      <w:b/>
      <w:sz w:val="24"/>
    </w:rPr>
  </w:style>
  <w:style w:type="paragraph" w:customStyle="1" w:styleId="Datum1">
    <w:name w:val="Datum1"/>
    <w:basedOn w:val="Standard"/>
    <w:next w:val="Autor"/>
    <w:pPr>
      <w:keepNext/>
      <w:pBdr>
        <w:top w:val="none" w:sz="0" w:space="0" w:color="000000"/>
        <w:left w:val="none" w:sz="0" w:space="0" w:color="000000"/>
        <w:bottom w:val="single" w:sz="4" w:space="10" w:color="000000"/>
        <w:right w:val="none" w:sz="0" w:space="0" w:color="000000"/>
      </w:pBdr>
      <w:spacing w:after="240"/>
      <w:ind w:left="28" w:right="28"/>
    </w:pPr>
    <w:rPr>
      <w:position w:val="2"/>
    </w:rPr>
  </w:style>
  <w:style w:type="paragraph" w:customStyle="1" w:styleId="Grundlage">
    <w:name w:val="Grundlage"/>
    <w:basedOn w:val="Standard"/>
    <w:next w:val="Aktion"/>
    <w:pPr>
      <w:spacing w:before="240" w:after="40"/>
    </w:pPr>
  </w:style>
  <w:style w:type="paragraph" w:customStyle="1" w:styleId="Schluss">
    <w:name w:val="Schluss"/>
    <w:basedOn w:val="Standard"/>
    <w:pPr>
      <w:tabs>
        <w:tab w:val="clear" w:pos="14854"/>
        <w:tab w:val="left" w:pos="6124"/>
      </w:tabs>
      <w:spacing w:before="480" w:after="40"/>
      <w:ind w:left="3062" w:hanging="3062"/>
    </w:pPr>
  </w:style>
  <w:style w:type="paragraph" w:customStyle="1" w:styleId="Nebenzitat">
    <w:name w:val="Nebenzitat"/>
    <w:basedOn w:val="Standard"/>
  </w:style>
  <w:style w:type="paragraph" w:customStyle="1" w:styleId="Abschnittstitel">
    <w:name w:val="Abschnittstitel"/>
    <w:basedOn w:val="Standard"/>
    <w:pPr>
      <w:keepNext/>
      <w:suppressAutoHyphens/>
    </w:pPr>
    <w:rPr>
      <w:b/>
      <w:sz w:val="22"/>
    </w:rPr>
  </w:style>
  <w:style w:type="paragraph" w:customStyle="1" w:styleId="TitelStufe1">
    <w:name w:val="Titel Stufe 1"/>
    <w:basedOn w:val="Standard"/>
    <w:next w:val="Artikel"/>
    <w:pPr>
      <w:keepNext/>
      <w:suppressAutoHyphens/>
      <w:spacing w:before="360"/>
    </w:pPr>
    <w:rPr>
      <w:b/>
      <w:sz w:val="22"/>
    </w:rPr>
  </w:style>
  <w:style w:type="paragraph" w:customStyle="1" w:styleId="TitelStufe2">
    <w:name w:val="Titel Stufe 2"/>
    <w:basedOn w:val="TitelStufe1"/>
    <w:next w:val="Artikel"/>
    <w:rPr>
      <w:b w:val="0"/>
      <w:i/>
    </w:rPr>
  </w:style>
  <w:style w:type="paragraph" w:customStyle="1" w:styleId="TitelStufe3">
    <w:name w:val="Titel Stufe 3"/>
    <w:basedOn w:val="TitelStufe2"/>
    <w:next w:val="Artikel"/>
  </w:style>
  <w:style w:type="paragraph" w:customStyle="1" w:styleId="TitelStufe4">
    <w:name w:val="Titel Stufe 4"/>
    <w:basedOn w:val="TitelStufe2"/>
    <w:next w:val="Artikel"/>
  </w:style>
  <w:style w:type="paragraph" w:customStyle="1" w:styleId="TitelStufe5">
    <w:name w:val="Titel Stufe 5"/>
    <w:basedOn w:val="TitelStufe2"/>
    <w:next w:val="Artikel"/>
  </w:style>
  <w:style w:type="paragraph" w:customStyle="1" w:styleId="TitelStufe1nachTitel">
    <w:name w:val="Titel Stufe 1 nach Titel"/>
    <w:basedOn w:val="TitelStufe1"/>
    <w:next w:val="Artikel"/>
  </w:style>
  <w:style w:type="paragraph" w:customStyle="1" w:styleId="TitelStufe2nachTitel">
    <w:name w:val="Titel Stufe 2 nach Titel"/>
    <w:basedOn w:val="TitelStufe2"/>
    <w:next w:val="Artikel"/>
  </w:style>
  <w:style w:type="paragraph" w:customStyle="1" w:styleId="TitelStufe3nachTitel">
    <w:name w:val="Titel Stufe 3 nach Titel"/>
    <w:basedOn w:val="TitelStufe3"/>
    <w:next w:val="Artikel"/>
  </w:style>
  <w:style w:type="paragraph" w:customStyle="1" w:styleId="TitelStufe4nachTitel">
    <w:name w:val="Titel Stufe 4 nach Titel"/>
    <w:basedOn w:val="TitelStufe4"/>
    <w:next w:val="Artikel"/>
  </w:style>
  <w:style w:type="paragraph" w:customStyle="1" w:styleId="TitelStufe5nachTitel">
    <w:name w:val="Titel Stufe 5 nach Titel"/>
    <w:basedOn w:val="TitelStufe5"/>
    <w:next w:val="Artikel"/>
  </w:style>
  <w:style w:type="paragraph" w:styleId="Textkrper">
    <w:name w:val="Body Text"/>
    <w:basedOn w:val="Standard"/>
    <w:pPr>
      <w:spacing w:after="140" w:line="288" w:lineRule="auto"/>
    </w:pPr>
  </w:style>
  <w:style w:type="paragraph" w:styleId="Kommentartext">
    <w:name w:val="annotation text"/>
    <w:basedOn w:val="Standard"/>
    <w:pPr>
      <w:keepNext/>
      <w:spacing w:line="144" w:lineRule="exact"/>
    </w:pPr>
    <w:rPr>
      <w:sz w:val="14"/>
    </w:rPr>
  </w:style>
  <w:style w:type="paragraph" w:customStyle="1" w:styleId="Artikel">
    <w:name w:val="Artikel"/>
    <w:basedOn w:val="Standard"/>
    <w:next w:val="Standard"/>
    <w:pPr>
      <w:keepNext/>
      <w:tabs>
        <w:tab w:val="clear" w:pos="14854"/>
        <w:tab w:val="left" w:pos="1360"/>
      </w:tabs>
      <w:spacing w:before="240" w:after="60"/>
      <w:ind w:left="680" w:hanging="680"/>
    </w:pPr>
  </w:style>
  <w:style w:type="paragraph" w:customStyle="1" w:styleId="Artikelaufgehoben">
    <w:name w:val="Artikel (aufgehoben)"/>
    <w:basedOn w:val="Artikel"/>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Liste1">
    <w:name w:val="Liste 1"/>
    <w:basedOn w:val="Standard"/>
    <w:pPr>
      <w:ind w:left="340" w:hanging="340"/>
    </w:pPr>
  </w:style>
  <w:style w:type="paragraph" w:customStyle="1" w:styleId="Liste1mitUnterelementen">
    <w:name w:val="Liste 1 mit Unterelementen"/>
    <w:basedOn w:val="Liste1"/>
  </w:style>
  <w:style w:type="paragraph" w:customStyle="1" w:styleId="Liste21">
    <w:name w:val="Liste 21"/>
    <w:basedOn w:val="Liste1"/>
    <w:pPr>
      <w:ind w:left="680"/>
    </w:pPr>
  </w:style>
  <w:style w:type="paragraph" w:customStyle="1" w:styleId="Liste31">
    <w:name w:val="Liste 31"/>
    <w:basedOn w:val="Liste21"/>
    <w:pPr>
      <w:ind w:left="1021"/>
    </w:pPr>
  </w:style>
  <w:style w:type="paragraph" w:styleId="Funotentext">
    <w:name w:val="footnote text"/>
    <w:basedOn w:val="Standard"/>
    <w:pPr>
      <w:spacing w:line="188" w:lineRule="exact"/>
      <w:ind w:left="210" w:hanging="210"/>
    </w:pPr>
    <w:rPr>
      <w:sz w:val="16"/>
    </w:rPr>
  </w:style>
  <w:style w:type="table" w:styleId="Tabellenraster">
    <w:name w:val="Table Grid"/>
    <w:basedOn w:val="NormaleTabelle"/>
    <w:uiPriority w:val="39"/>
    <w:rsid w:val="00F71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71EBF"/>
    <w:pPr>
      <w:ind w:left="720"/>
      <w:contextualSpacing/>
    </w:pPr>
  </w:style>
  <w:style w:type="character" w:customStyle="1" w:styleId="textcontent">
    <w:name w:val="text_content"/>
    <w:basedOn w:val="Absatz-Standardschriftart"/>
    <w:rsid w:val="008D2DFE"/>
  </w:style>
  <w:style w:type="character" w:customStyle="1" w:styleId="Formatvorlage1">
    <w:name w:val="Formatvorlage1"/>
    <w:basedOn w:val="Absatz-Standardschriftart"/>
    <w:uiPriority w:val="1"/>
    <w:rsid w:val="00E2457B"/>
  </w:style>
  <w:style w:type="character" w:customStyle="1" w:styleId="ZusammenfassungHauptnderung">
    <w:name w:val="Zusammenfassung Hauptänderung"/>
    <w:rsid w:val="005C586F"/>
    <w:rPr>
      <w:b/>
    </w:rPr>
  </w:style>
  <w:style w:type="character" w:customStyle="1" w:styleId="Zusammenfassungnderung">
    <w:name w:val="Zusammenfassung Änderung"/>
    <w:rsid w:val="005C586F"/>
  </w:style>
  <w:style w:type="paragraph" w:customStyle="1" w:styleId="ZusammenfassungEinleitung">
    <w:name w:val="Zusammenfassung Einleitung"/>
    <w:basedOn w:val="Standard"/>
    <w:rsid w:val="005C586F"/>
    <w:pPr>
      <w:keepNext/>
      <w:pBdr>
        <w:top w:val="single" w:sz="4" w:space="7" w:color="000000"/>
        <w:left w:val="none" w:sz="0" w:space="0" w:color="000000"/>
        <w:bottom w:val="none" w:sz="0" w:space="0" w:color="000000"/>
        <w:right w:val="none" w:sz="0" w:space="0" w:color="000000"/>
      </w:pBdr>
      <w:spacing w:after="85"/>
      <w:ind w:left="1259" w:hanging="1259"/>
    </w:pPr>
    <w:rPr>
      <w:position w:val="2"/>
      <w:lang w:val="de-CH" w:eastAsia="zh-CN" w:bidi="hi-IN"/>
    </w:rPr>
  </w:style>
  <w:style w:type="paragraph" w:customStyle="1" w:styleId="ZusammenfassungneueErlasse">
    <w:name w:val="Zusammenfassung neue Erlasse"/>
    <w:basedOn w:val="Standard"/>
    <w:rsid w:val="005C586F"/>
    <w:pPr>
      <w:keepNext/>
      <w:tabs>
        <w:tab w:val="clear" w:pos="14854"/>
        <w:tab w:val="left" w:pos="2518"/>
      </w:tabs>
      <w:spacing w:line="232" w:lineRule="exact"/>
      <w:ind w:left="1259" w:hanging="1259"/>
    </w:pPr>
    <w:rPr>
      <w:position w:val="2"/>
      <w:lang w:val="de-CH" w:eastAsia="zh-CN" w:bidi="hi-IN"/>
    </w:rPr>
  </w:style>
  <w:style w:type="paragraph" w:customStyle="1" w:styleId="ZusammenfassunggenderteErlasse">
    <w:name w:val="Zusammenfassung geänderte Erlasse"/>
    <w:basedOn w:val="ZusammenfassungneueErlasse"/>
    <w:rsid w:val="005C586F"/>
  </w:style>
  <w:style w:type="paragraph" w:customStyle="1" w:styleId="ZusammenfassungaufgehobeneErlasse">
    <w:name w:val="Zusammenfassung aufgehobene Erlasse"/>
    <w:basedOn w:val="ZusammenfassungneueErlasse"/>
    <w:rsid w:val="005C586F"/>
    <w:pPr>
      <w:pBdr>
        <w:top w:val="none" w:sz="0" w:space="0" w:color="000000"/>
        <w:left w:val="none" w:sz="0" w:space="0" w:color="000000"/>
        <w:bottom w:val="single" w:sz="4" w:space="7" w:color="000000"/>
        <w:right w:val="none" w:sz="0" w:space="0" w:color="000000"/>
      </w:pBdr>
      <w:spacing w:after="130"/>
    </w:pPr>
  </w:style>
  <w:style w:type="paragraph" w:customStyle="1" w:styleId="StandardvorBild">
    <w:name w:val="Standard vor Bild"/>
    <w:basedOn w:val="Standard"/>
    <w:rsid w:val="005C586F"/>
    <w:rPr>
      <w:lang w:val="de-CH" w:eastAsia="zh-CN" w:bidi="hi-IN"/>
    </w:rPr>
  </w:style>
  <w:style w:type="paragraph" w:customStyle="1" w:styleId="HeaderandFooter">
    <w:name w:val="Header and Footer"/>
    <w:basedOn w:val="Standard"/>
    <w:rsid w:val="005C586F"/>
    <w:pPr>
      <w:suppressLineNumbers/>
      <w:tabs>
        <w:tab w:val="clear" w:pos="14854"/>
        <w:tab w:val="center" w:pos="4986"/>
        <w:tab w:val="right" w:pos="9972"/>
      </w:tabs>
    </w:pPr>
    <w:rPr>
      <w:lang w:val="de-CH" w:eastAsia="zh-CN" w:bidi="hi-IN"/>
    </w:rPr>
  </w:style>
  <w:style w:type="paragraph" w:customStyle="1" w:styleId="Liste1mitaufeinanderfolgendenAufhebungen">
    <w:name w:val="Liste 1 mit aufeinanderfolgenden Aufhebungen"/>
    <w:basedOn w:val="Liste1"/>
    <w:rsid w:val="005C586F"/>
    <w:rPr>
      <w:lang w:val="de-CH" w:eastAsia="zh-CN" w:bidi="hi-IN"/>
    </w:rPr>
  </w:style>
  <w:style w:type="paragraph" w:customStyle="1" w:styleId="Liste2mitaufeinanderfolgendenAufhebungen">
    <w:name w:val="Liste 2 mit aufeinanderfolgenden Aufhebungen"/>
    <w:basedOn w:val="Liste21"/>
    <w:rsid w:val="005C586F"/>
    <w:rPr>
      <w:lang w:val="de-CH"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45077">
      <w:bodyDiv w:val="1"/>
      <w:marLeft w:val="0"/>
      <w:marRight w:val="0"/>
      <w:marTop w:val="0"/>
      <w:marBottom w:val="0"/>
      <w:divBdr>
        <w:top w:val="none" w:sz="0" w:space="0" w:color="auto"/>
        <w:left w:val="none" w:sz="0" w:space="0" w:color="auto"/>
        <w:bottom w:val="none" w:sz="0" w:space="0" w:color="auto"/>
        <w:right w:val="none" w:sz="0" w:space="0" w:color="auto"/>
      </w:divBdr>
    </w:div>
    <w:div w:id="420420328">
      <w:bodyDiv w:val="1"/>
      <w:marLeft w:val="0"/>
      <w:marRight w:val="0"/>
      <w:marTop w:val="0"/>
      <w:marBottom w:val="0"/>
      <w:divBdr>
        <w:top w:val="none" w:sz="0" w:space="0" w:color="auto"/>
        <w:left w:val="none" w:sz="0" w:space="0" w:color="auto"/>
        <w:bottom w:val="none" w:sz="0" w:space="0" w:color="auto"/>
        <w:right w:val="none" w:sz="0" w:space="0" w:color="auto"/>
      </w:divBdr>
    </w:div>
    <w:div w:id="1457865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m.vs.ch/livelinkdav/nodes/33649400/mailto_she%40admin.vs.ch"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5058B3C48F4DEF8C12FFCB6CFC02FB"/>
        <w:category>
          <w:name w:val="Général"/>
          <w:gallery w:val="placeholder"/>
        </w:category>
        <w:types>
          <w:type w:val="bbPlcHdr"/>
        </w:types>
        <w:behaviors>
          <w:behavior w:val="content"/>
        </w:behaviors>
        <w:guid w:val="{D4798F96-4216-4EAF-806E-587BE2B7D96A}"/>
      </w:docPartPr>
      <w:docPartBody>
        <w:p w:rsidR="00E85837" w:rsidRDefault="00E919DE" w:rsidP="00E919DE">
          <w:pPr>
            <w:pStyle w:val="3C5058B3C48F4DEF8C12FFCB6CFC02FB"/>
          </w:pPr>
          <w:r w:rsidRPr="007B14F2">
            <w:rPr>
              <w:rStyle w:val="Platzhaltertext"/>
            </w:rPr>
            <w:t xml:space="preserve">Explications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9DE"/>
    <w:rsid w:val="00122CA5"/>
    <w:rsid w:val="002D0F53"/>
    <w:rsid w:val="0038434A"/>
    <w:rsid w:val="005368DC"/>
    <w:rsid w:val="005D3454"/>
    <w:rsid w:val="0062597B"/>
    <w:rsid w:val="006A1569"/>
    <w:rsid w:val="008C3E32"/>
    <w:rsid w:val="00B46A2B"/>
    <w:rsid w:val="00CA10B3"/>
    <w:rsid w:val="00CB3A4C"/>
    <w:rsid w:val="00D40FA9"/>
    <w:rsid w:val="00D77BA5"/>
    <w:rsid w:val="00D846D6"/>
    <w:rsid w:val="00DE04F2"/>
    <w:rsid w:val="00E25801"/>
    <w:rsid w:val="00E85837"/>
    <w:rsid w:val="00E919DE"/>
    <w:rsid w:val="00F70682"/>
    <w:rsid w:val="00FD7A8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919DE"/>
    <w:rPr>
      <w:color w:val="808080"/>
    </w:rPr>
  </w:style>
  <w:style w:type="paragraph" w:customStyle="1" w:styleId="3C5058B3C48F4DEF8C12FFCB6CFC02FB">
    <w:name w:val="3C5058B3C48F4DEF8C12FFCB6CFC02FB"/>
    <w:rsid w:val="00E919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6107</Words>
  <Characters>38476</Characters>
  <Application>Microsoft Office Word</Application>
  <DocSecurity>0</DocSecurity>
  <Lines>320</Lines>
  <Paragraphs>88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GC/GR-2019-048</vt:lpstr>
      <vt:lpstr>GC/GR-2019-048</vt:lpstr>
    </vt:vector>
  </TitlesOfParts>
  <Company>Etat du Valais - Staat Wallis</Company>
  <LinksUpToDate>false</LinksUpToDate>
  <CharactersWithSpaces>44495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GC/GR-2019-048</dc:title>
  <dc:subject/>
  <dc:creator>Andre FISCHER</dc:creator>
  <cp:keywords/>
  <cp:lastModifiedBy>Claudia Alpiger</cp:lastModifiedBy>
  <cp:revision>16</cp:revision>
  <cp:lastPrinted>1899-12-31T23:00:00Z</cp:lastPrinted>
  <dcterms:created xsi:type="dcterms:W3CDTF">2023-07-19T05:56:00Z</dcterms:created>
  <dcterms:modified xsi:type="dcterms:W3CDTF">2025-03-31T18:39:00Z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Synopse</vt:lpwstr>
  </property>
</Properties>
</file>